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A3" w:rsidRPr="00AE4DA1" w:rsidRDefault="00422DA3" w:rsidP="00422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РОССИЙСКАЯ ФЕДЕРАЦИЯ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</w:p>
    <w:p w:rsidR="00422DA3" w:rsidRPr="00AE4DA1" w:rsidRDefault="00422DA3" w:rsidP="00422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ОРЛОВСКАЯ ОБЛАСТЬ </w:t>
      </w:r>
    </w:p>
    <w:p w:rsidR="00422DA3" w:rsidRPr="00AE4DA1" w:rsidRDefault="00422DA3" w:rsidP="00422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ГЛАЗУНОВСКИЙ РАЙОН</w:t>
      </w:r>
    </w:p>
    <w:p w:rsidR="00422DA3" w:rsidRPr="00AE4DA1" w:rsidRDefault="00422DA3" w:rsidP="00422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АДМИНИСТРАЦИЯ БОГОРОДСКОГО СЕЛЬСКОГО ПОСЕЛЕНИЯ</w:t>
      </w:r>
    </w:p>
    <w:p w:rsidR="00422DA3" w:rsidRPr="00AE4DA1" w:rsidRDefault="00422DA3" w:rsidP="00422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422DA3" w:rsidRPr="00AE4DA1" w:rsidRDefault="00422DA3" w:rsidP="00422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AE4DA1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ПОСТАНОВЛЕНИЕ</w:t>
      </w:r>
    </w:p>
    <w:p w:rsidR="00422DA3" w:rsidRPr="00AE4DA1" w:rsidRDefault="00422DA3" w:rsidP="00422D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22DA3" w:rsidRPr="00AE4DA1" w:rsidRDefault="00422DA3" w:rsidP="00422D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046FA">
        <w:rPr>
          <w:rFonts w:ascii="Arial" w:eastAsia="Times New Roman" w:hAnsi="Arial" w:cs="Arial"/>
          <w:color w:val="1A1A1A"/>
          <w:sz w:val="24"/>
          <w:szCs w:val="24"/>
          <w:u w:val="single"/>
          <w:lang w:eastAsia="ru-RU"/>
        </w:rPr>
        <w:t>26 июня 2024 года</w:t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№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15</w:t>
      </w:r>
    </w:p>
    <w:p w:rsidR="00422DA3" w:rsidRPr="00AE4DA1" w:rsidRDefault="005046FA" w:rsidP="00422D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</w:t>
      </w:r>
      <w:r w:rsidR="00422DA3"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.Богородское</w:t>
      </w:r>
    </w:p>
    <w:p w:rsidR="00422DA3" w:rsidRPr="00AE4DA1" w:rsidRDefault="00422DA3" w:rsidP="00422D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22DA3" w:rsidRPr="00F04037" w:rsidRDefault="00422DA3" w:rsidP="00422DA3">
      <w:pPr>
        <w:shd w:val="clear" w:color="auto" w:fill="FFFFFF"/>
        <w:spacing w:after="0" w:line="240" w:lineRule="auto"/>
        <w:ind w:right="4393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AE4DA1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 xml:space="preserve">  </w:t>
      </w:r>
      <w:r w:rsidRPr="00F04037">
        <w:rPr>
          <w:rFonts w:ascii="Arial" w:eastAsia="Calibri" w:hAnsi="Arial" w:cs="Arial"/>
          <w:b/>
          <w:sz w:val="24"/>
          <w:szCs w:val="24"/>
        </w:rPr>
        <w:t xml:space="preserve">«О признании утратившим силу постановления администрации Богородского сельского поселения от 10.04.2023г. №12 «Об утверждении </w:t>
      </w:r>
      <w:r w:rsidRPr="00F04037">
        <w:rPr>
          <w:rFonts w:ascii="Arial" w:eastAsia="Times New Roman" w:hAnsi="Arial" w:cs="Arial"/>
          <w:b/>
          <w:sz w:val="24"/>
          <w:szCs w:val="24"/>
          <w:lang w:eastAsia="ru-RU"/>
        </w:rPr>
        <w:t>Положения о предоставлении гражданами, претендующими на замещение должностей муниципальной службы в органах местного самоуправления Богородского сельского поселения Глазуновского района сведений о доходах, расходах, об имуществе и обязательствах имущественного характера»</w:t>
      </w:r>
    </w:p>
    <w:p w:rsidR="00422DA3" w:rsidRPr="00AE4DA1" w:rsidRDefault="00422DA3" w:rsidP="00422D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422DA3" w:rsidRPr="00AE4DA1" w:rsidRDefault="00422DA3" w:rsidP="00422D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соответствии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 </w:t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Федеральн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ым</w:t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ом</w:t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06 октября</w:t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</w:t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3 г. №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131</w:t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-ФЗ «</w:t>
      </w:r>
      <w:r w:rsidRPr="00F04037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Arial" w:eastAsia="Times New Roman" w:hAnsi="Arial" w:cs="Arial"/>
          <w:sz w:val="24"/>
          <w:szCs w:val="24"/>
          <w:lang w:eastAsia="ru-RU"/>
        </w:rPr>
        <w:t>равления в Российской Федерации</w:t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», Федеральн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ым</w:t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ом</w:t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от 25 декабря 2008 г.№273-ФЗ «О противодействии коррупции», Уставом Богородского сельского поселения, </w:t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ПОСТАНОВЛЯЕТ:</w:t>
      </w:r>
    </w:p>
    <w:p w:rsidR="00422DA3" w:rsidRPr="00F04037" w:rsidRDefault="00422DA3" w:rsidP="00422DA3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040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Признать утратившим силу постановление администрации Богородского сельского поселения от 1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</w:t>
      </w:r>
      <w:r w:rsidRPr="00F040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апреля 202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Pr="00F040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г. № 1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Pr="00F040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r>
        <w:rPr>
          <w:rFonts w:ascii="Arial" w:eastAsia="Calibri" w:hAnsi="Arial" w:cs="Arial"/>
          <w:sz w:val="24"/>
          <w:szCs w:val="24"/>
        </w:rPr>
        <w:t xml:space="preserve">Об утверждении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Положения о предоставлении гражданами, претендующими на замещение должностей муниципальной службы в органах местного самоуправления Богородского сельского поселения Глазуновского района сведений о доходах, расходах, об имуществе и обязательствах имущественного характера».</w:t>
      </w:r>
    </w:p>
    <w:p w:rsidR="00422DA3" w:rsidRPr="00AE4DA1" w:rsidRDefault="00422DA3" w:rsidP="00422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2.  Обнародовать настоящее постановление в установленном порядке разместить на официальном сайте органов местного самоуправления Богородского сельского поселения Глазуновского района Орловской области в сети Интернет</w:t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422DA3" w:rsidRPr="00AE4DA1" w:rsidRDefault="00422DA3" w:rsidP="00422DA3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3.        </w:t>
      </w:r>
      <w:proofErr w:type="gramStart"/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Контроль за</w:t>
      </w:r>
      <w:proofErr w:type="gramEnd"/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22DA3" w:rsidRPr="00AE4DA1" w:rsidRDefault="00422DA3" w:rsidP="00422D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22DA3" w:rsidRPr="00AE4DA1" w:rsidRDefault="00422DA3" w:rsidP="00422D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22DA3" w:rsidRPr="00AE4DA1" w:rsidRDefault="00422DA3" w:rsidP="00422D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22DA3" w:rsidRPr="00AE4DA1" w:rsidRDefault="00422DA3" w:rsidP="00422D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Глава Богородского</w:t>
      </w:r>
    </w:p>
    <w:p w:rsidR="00422DA3" w:rsidRPr="00AE4DA1" w:rsidRDefault="00422DA3" w:rsidP="00422D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сельского поселения</w:t>
      </w:r>
      <w:r w:rsidR="0003313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03313E">
        <w:rPr>
          <w:noProof/>
          <w:lang w:eastAsia="ru-RU"/>
        </w:rPr>
        <w:drawing>
          <wp:inline distT="0" distB="0" distL="0" distR="0" wp14:anchorId="6566D8C8" wp14:editId="0A959ED8">
            <wp:extent cx="1103630" cy="274320"/>
            <wp:effectExtent l="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</w:t>
      </w:r>
      <w:r w:rsidR="0003313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AE4DA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В.А.Захарова</w:t>
      </w:r>
    </w:p>
    <w:p w:rsidR="00422DA3" w:rsidRDefault="00422DA3" w:rsidP="00422DA3"/>
    <w:p w:rsidR="00436949" w:rsidRDefault="00436949"/>
    <w:sectPr w:rsidR="0043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651F6"/>
    <w:multiLevelType w:val="multilevel"/>
    <w:tmpl w:val="2CCE6106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A3"/>
    <w:rsid w:val="0003313E"/>
    <w:rsid w:val="00422DA3"/>
    <w:rsid w:val="00436949"/>
    <w:rsid w:val="005046FA"/>
    <w:rsid w:val="00B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4</cp:revision>
  <dcterms:created xsi:type="dcterms:W3CDTF">2024-06-26T06:07:00Z</dcterms:created>
  <dcterms:modified xsi:type="dcterms:W3CDTF">2024-06-28T12:48:00Z</dcterms:modified>
</cp:coreProperties>
</file>