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24" w:rsidRDefault="004C7611" w:rsidP="00391A24">
      <w:pPr>
        <w:jc w:val="center"/>
        <w:rPr>
          <w:b/>
          <w:sz w:val="28"/>
        </w:rPr>
      </w:pPr>
      <w:bookmarkStart w:id="0" w:name="_Toc212352026"/>
      <w:bookmarkStart w:id="1" w:name="_Toc242259340"/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65pt;margin-top:-25.95pt;width:486pt;height:75.75pt;z-index:251654144" stroked="f">
            <v:textbox style="mso-next-textbox:#_x0000_s1031" inset="0,0,0,0">
              <w:txbxContent>
                <w:p w:rsidR="004C7611" w:rsidRPr="005912B8" w:rsidRDefault="004C7611" w:rsidP="00391A24">
                  <w:pPr>
                    <w:pStyle w:val="0"/>
                    <w:ind w:firstLine="0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5912B8">
                    <w:rPr>
                      <w:rFonts w:ascii="Cambria" w:hAnsi="Cambria"/>
                      <w:sz w:val="28"/>
                      <w:szCs w:val="28"/>
                    </w:rPr>
                    <w:t>Общество с ограниченной ответственностью</w:t>
                  </w:r>
                </w:p>
                <w:p w:rsidR="004C7611" w:rsidRPr="005912B8" w:rsidRDefault="004C7611" w:rsidP="00391A24">
                  <w:pPr>
                    <w:pStyle w:val="0"/>
                    <w:ind w:firstLine="0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5912B8">
                    <w:rPr>
                      <w:rFonts w:ascii="Cambria" w:hAnsi="Cambria"/>
                      <w:sz w:val="28"/>
                      <w:szCs w:val="28"/>
                    </w:rPr>
                    <w:t>Научно-исследовательский и проектный институт</w:t>
                  </w:r>
                </w:p>
                <w:p w:rsidR="004C7611" w:rsidRPr="00366DA7" w:rsidRDefault="004C7611" w:rsidP="00391A24">
                  <w:pPr>
                    <w:jc w:val="center"/>
                  </w:pPr>
                  <w:r>
                    <w:rPr>
                      <w:rFonts w:ascii="Cambria" w:hAnsi="Cambria"/>
                      <w:b/>
                      <w:i/>
                      <w:sz w:val="36"/>
                      <w:szCs w:val="36"/>
                    </w:rPr>
                    <w:t>"САРАТОВЗАПСИБНИИПРОЕКТ- 2000"</w:t>
                  </w:r>
                </w:p>
              </w:txbxContent>
            </v:textbox>
          </v:shape>
        </w:pict>
      </w:r>
    </w:p>
    <w:p w:rsidR="00391A24" w:rsidRDefault="00391A24" w:rsidP="00391A24">
      <w:pPr>
        <w:pStyle w:val="a5"/>
      </w:pPr>
    </w:p>
    <w:p w:rsidR="00391A24" w:rsidRDefault="00391A24" w:rsidP="00391A24">
      <w:pPr>
        <w:jc w:val="center"/>
        <w:rPr>
          <w:b/>
          <w:sz w:val="28"/>
        </w:rPr>
      </w:pPr>
    </w:p>
    <w:p w:rsidR="00391A24" w:rsidRDefault="00391A24" w:rsidP="00391A24">
      <w:pPr>
        <w:jc w:val="center"/>
        <w:rPr>
          <w:b/>
          <w:sz w:val="28"/>
        </w:rPr>
      </w:pPr>
    </w:p>
    <w:p w:rsidR="00391A24" w:rsidRDefault="004C7611" w:rsidP="00391A24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7.65pt;margin-top:8.7pt;width:57pt;height:45pt;z-index:-251652096;mso-wrap-edited:f" wrapcoords="-415 0 -415 21130 21600 21130 21600 0 -415 0">
            <v:imagedata r:id="rId9" o:title=""/>
          </v:shape>
          <o:OLEObject Type="Embed" ProgID="PBrush" ShapeID="_x0000_s1030" DrawAspect="Content" ObjectID="_1396770186" r:id="rId10"/>
        </w:pict>
      </w:r>
    </w:p>
    <w:p w:rsidR="00391A24" w:rsidRDefault="00391A24" w:rsidP="00391A24">
      <w:pPr>
        <w:jc w:val="center"/>
        <w:rPr>
          <w:b/>
          <w:sz w:val="28"/>
        </w:rPr>
      </w:pPr>
    </w:p>
    <w:p w:rsidR="00391A24" w:rsidRDefault="00391A24" w:rsidP="00391A24">
      <w:pPr>
        <w:pStyle w:val="5"/>
        <w:rPr>
          <w:b w:val="0"/>
          <w:sz w:val="28"/>
          <w:lang w:val="en-US"/>
        </w:rPr>
      </w:pPr>
    </w:p>
    <w:p w:rsidR="00391A24" w:rsidRPr="00C1707E" w:rsidRDefault="004C7611" w:rsidP="00391A24">
      <w:pPr>
        <w:rPr>
          <w:lang w:val="en-US"/>
        </w:rPr>
      </w:pPr>
      <w:r>
        <w:rPr>
          <w:rFonts w:ascii="Arial" w:hAnsi="Arial" w:cs="Arial"/>
          <w:b/>
          <w:bCs/>
          <w:noProof/>
        </w:rPr>
        <w:pict>
          <v:shape id="_x0000_s1029" type="#_x0000_t202" style="position:absolute;margin-left:8.05pt;margin-top:4.75pt;width:495pt;height:81pt;z-index:251653120" stroked="f">
            <v:textbox style="mso-next-textbox:#_x0000_s1029" inset="0,0,0,0">
              <w:txbxContent>
                <w:p w:rsidR="004C7611" w:rsidRPr="005912B8" w:rsidRDefault="004C7611" w:rsidP="00391A24">
                  <w:pPr>
                    <w:jc w:val="center"/>
                  </w:pPr>
                  <w:r>
                    <w:rPr>
                      <w:rFonts w:ascii="Combria" w:hAnsi="Combria"/>
                    </w:rPr>
                    <w:t>ОАО «ЗАПСИБГАЗПРОМ</w:t>
                  </w:r>
                  <w:r>
                    <w:t>»</w:t>
                  </w:r>
                </w:p>
                <w:p w:rsidR="004C7611" w:rsidRPr="005912B8" w:rsidRDefault="004C7611" w:rsidP="00391A24">
                  <w:pPr>
                    <w:jc w:val="center"/>
                  </w:pPr>
                </w:p>
                <w:p w:rsidR="004C7611" w:rsidRDefault="004C7611" w:rsidP="00391A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Свидетельство СРО-П-081-6451126744-00006-4 от 01.12.2010 г. о допуске</w:t>
                  </w:r>
                </w:p>
                <w:p w:rsidR="004C7611" w:rsidRDefault="004C7611" w:rsidP="00391A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к работам по подготовке проектной документации, которые оказывают</w:t>
                  </w:r>
                </w:p>
                <w:p w:rsidR="004C7611" w:rsidRPr="006E5400" w:rsidRDefault="004C7611" w:rsidP="00391A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влияние на безопасность объектов капитального строительства</w:t>
                  </w:r>
                </w:p>
              </w:txbxContent>
            </v:textbox>
          </v:shape>
        </w:pict>
      </w:r>
    </w:p>
    <w:p w:rsidR="00391A24" w:rsidRDefault="00391A24" w:rsidP="00391A24">
      <w:pPr>
        <w:pStyle w:val="a5"/>
      </w:pPr>
    </w:p>
    <w:p w:rsidR="00391A24" w:rsidRDefault="004C7611" w:rsidP="00391A24">
      <w:pPr>
        <w:pStyle w:val="a5"/>
        <w:rPr>
          <w:lang w:val="en-US"/>
        </w:rPr>
      </w:pPr>
      <w:r>
        <w:rPr>
          <w:noProof/>
        </w:rPr>
        <w:pict>
          <v:shape id="_x0000_s1028" type="#_x0000_t202" style="position:absolute;margin-left:107.95pt;margin-top:725.2pt;width:120.7pt;height:28.4pt;z-index:251652096" o:allowincell="f" stroked="f">
            <v:textbox>
              <w:txbxContent>
                <w:p w:rsidR="004C7611" w:rsidRDefault="004C7611" w:rsidP="00391A2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2003</w:t>
                  </w:r>
                </w:p>
              </w:txbxContent>
            </v:textbox>
          </v:shape>
        </w:pict>
      </w:r>
    </w:p>
    <w:p w:rsidR="00391A24" w:rsidRDefault="00391A24" w:rsidP="00391A24">
      <w:pPr>
        <w:jc w:val="center"/>
        <w:rPr>
          <w:sz w:val="22"/>
        </w:rPr>
      </w:pPr>
    </w:p>
    <w:p w:rsidR="00391A24" w:rsidRDefault="00391A24" w:rsidP="00391A24">
      <w:pPr>
        <w:jc w:val="center"/>
        <w:rPr>
          <w:sz w:val="22"/>
        </w:rPr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4C7611" w:rsidP="00391A24">
      <w:pPr>
        <w:pStyle w:val="a5"/>
      </w:pPr>
      <w:r>
        <w:rPr>
          <w:b/>
          <w:noProof/>
          <w:sz w:val="28"/>
        </w:rPr>
        <w:pict>
          <v:rect id="_x0000_s1033" style="position:absolute;margin-left:358.3pt;margin-top:3.9pt;width:121.5pt;height:38.75pt;z-index:251656192" stroked="f">
            <v:textbox style="mso-next-textbox:#_x0000_s1033">
              <w:txbxContent>
                <w:p w:rsidR="004C7611" w:rsidRPr="00A009A3" w:rsidRDefault="004C7611" w:rsidP="00391A24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 xml:space="preserve">М/К №1  от 20 апреля  2011 года </w:t>
                  </w:r>
                </w:p>
                <w:p w:rsidR="004C7611" w:rsidRPr="00FC59BC" w:rsidRDefault="004C7611" w:rsidP="00391A24"/>
              </w:txbxContent>
            </v:textbox>
          </v:rect>
        </w:pict>
      </w:r>
      <w:r>
        <w:rPr>
          <w:b/>
          <w:noProof/>
          <w:sz w:val="28"/>
        </w:rPr>
        <w:pict>
          <v:rect id="_x0000_s1032" style="position:absolute;margin-left:1.65pt;margin-top:3.9pt;width:273pt;height:38.75pt;z-index:251655168" stroked="f">
            <v:textbox style="mso-next-textbox:#_x0000_s1032">
              <w:txbxContent>
                <w:p w:rsidR="004C7611" w:rsidRPr="00FC59BC" w:rsidRDefault="004C7611" w:rsidP="00391A24">
                  <w:pPr>
                    <w:pStyle w:val="a5"/>
                  </w:pPr>
                  <w:r>
                    <w:t xml:space="preserve">Заказчик: Администрация </w:t>
                  </w:r>
                  <w:proofErr w:type="spellStart"/>
                  <w:r>
                    <w:t>Глазуновского</w:t>
                  </w:r>
                  <w:proofErr w:type="spellEnd"/>
                  <w:r>
                    <w:t xml:space="preserve"> муниципального района Орловской области</w:t>
                  </w:r>
                </w:p>
                <w:p w:rsidR="004C7611" w:rsidRPr="00FC59BC" w:rsidRDefault="004C7611" w:rsidP="00391A24"/>
              </w:txbxContent>
            </v:textbox>
          </v:rect>
        </w:pict>
      </w:r>
    </w:p>
    <w:p w:rsidR="00391A24" w:rsidRDefault="00391A24" w:rsidP="00391A24">
      <w:pPr>
        <w:pStyle w:val="a5"/>
        <w:rPr>
          <w:lang w:val="en-US"/>
        </w:rPr>
      </w:pPr>
    </w:p>
    <w:p w:rsidR="00391A24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Pr="00FC59BC" w:rsidRDefault="004C7611" w:rsidP="00391A24">
      <w:pPr>
        <w:pStyle w:val="a5"/>
      </w:pPr>
      <w:r>
        <w:rPr>
          <w:noProof/>
        </w:rPr>
        <w:pict>
          <v:rect id="_x0000_s1026" style="position:absolute;margin-left:46.65pt;margin-top:10.65pt;width:426.9pt;height:57.4pt;z-index:251650048" stroked="f">
            <v:textbox>
              <w:txbxContent>
                <w:p w:rsidR="004C7611" w:rsidRDefault="004C7611" w:rsidP="00391A24">
                  <w:pPr>
                    <w:pStyle w:val="af1"/>
                  </w:pPr>
                  <w:r>
                    <w:t>СХЕМА ТЕРРИТОРИАЛЬНОГО ПЛАНИРОВАНИЯ</w:t>
                  </w:r>
                </w:p>
                <w:p w:rsidR="004C7611" w:rsidRDefault="004C7611" w:rsidP="00391A24">
                  <w:pPr>
                    <w:pStyle w:val="af1"/>
                  </w:pPr>
                  <w:r>
                    <w:t>ГЛАЗУНОВСКОГО МУНИЦИПАЛЬНОГО РАЙОНА</w:t>
                  </w:r>
                </w:p>
                <w:p w:rsidR="004C7611" w:rsidRPr="001539C2" w:rsidRDefault="004C7611" w:rsidP="00391A24">
                  <w:pPr>
                    <w:pStyle w:val="af1"/>
                  </w:pPr>
                  <w:r>
                    <w:t>ОРЛОВСКОЙ ОБЛАСТИ</w:t>
                  </w:r>
                </w:p>
                <w:p w:rsidR="004C7611" w:rsidRPr="00EB4DC3" w:rsidRDefault="004C7611" w:rsidP="00391A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Default="00391A24" w:rsidP="00391A24">
      <w:pPr>
        <w:pStyle w:val="a5"/>
        <w:tabs>
          <w:tab w:val="left" w:pos="3420"/>
        </w:tabs>
      </w:pPr>
      <w:r w:rsidRPr="00FC59BC">
        <w:tab/>
      </w:r>
    </w:p>
    <w:p w:rsidR="00390F3F" w:rsidRDefault="00390F3F" w:rsidP="00390F3F">
      <w:pPr>
        <w:pStyle w:val="7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ПОЛОЖЕНИЕ О</w:t>
      </w:r>
      <w:r w:rsidRPr="00A642CB">
        <w:rPr>
          <w:rFonts w:ascii="Palatino Linotype" w:hAnsi="Palatino Linotype" w:cs="Palatino Linotype"/>
          <w:b/>
          <w:bCs/>
          <w:sz w:val="26"/>
          <w:szCs w:val="26"/>
        </w:rPr>
        <w:t xml:space="preserve"> ТЕРРИТОРИАЛЬНО</w:t>
      </w:r>
      <w:r>
        <w:rPr>
          <w:rFonts w:ascii="Palatino Linotype" w:hAnsi="Palatino Linotype" w:cs="Palatino Linotype"/>
          <w:b/>
          <w:bCs/>
          <w:sz w:val="26"/>
          <w:szCs w:val="26"/>
        </w:rPr>
        <w:t>М</w:t>
      </w:r>
      <w:r w:rsidRPr="00A642CB">
        <w:rPr>
          <w:rFonts w:ascii="Palatino Linotype" w:hAnsi="Palatino Linotype" w:cs="Palatino Linotype"/>
          <w:b/>
          <w:bCs/>
          <w:sz w:val="26"/>
          <w:szCs w:val="26"/>
        </w:rPr>
        <w:t xml:space="preserve"> ПЛАНИРОВАНИ</w:t>
      </w:r>
      <w:r>
        <w:rPr>
          <w:rFonts w:ascii="Palatino Linotype" w:hAnsi="Palatino Linotype" w:cs="Palatino Linotype"/>
          <w:b/>
          <w:bCs/>
          <w:sz w:val="26"/>
          <w:szCs w:val="26"/>
        </w:rPr>
        <w:t>И</w:t>
      </w:r>
    </w:p>
    <w:p w:rsidR="00390F3F" w:rsidRDefault="00390F3F" w:rsidP="00390F3F"/>
    <w:p w:rsidR="00390F3F" w:rsidRDefault="00390F3F" w:rsidP="00390F3F"/>
    <w:p w:rsidR="00390F3F" w:rsidRPr="00A642CB" w:rsidRDefault="00390F3F" w:rsidP="00390F3F">
      <w:pPr>
        <w:widowControl w:val="0"/>
        <w:shd w:val="clear" w:color="auto" w:fill="FFFFFF"/>
        <w:snapToGrid w:val="0"/>
        <w:ind w:right="-5" w:firstLine="560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sz w:val="26"/>
          <w:szCs w:val="26"/>
        </w:rPr>
        <w:t>Раздел</w:t>
      </w:r>
      <w:r w:rsidRPr="00A642CB">
        <w:rPr>
          <w:rFonts w:ascii="Palatino Linotype" w:hAnsi="Palatino Linotype" w:cs="Palatino Linotype"/>
          <w:sz w:val="26"/>
          <w:szCs w:val="26"/>
        </w:rPr>
        <w:t xml:space="preserve"> I. </w:t>
      </w:r>
      <w:r>
        <w:rPr>
          <w:rFonts w:ascii="Palatino Linotype" w:hAnsi="Palatino Linotype" w:cs="Palatino Linotype"/>
          <w:sz w:val="26"/>
          <w:szCs w:val="26"/>
        </w:rPr>
        <w:t>Цели и задачи</w:t>
      </w:r>
      <w:r w:rsidRPr="00A642CB">
        <w:rPr>
          <w:rFonts w:ascii="Palatino Linotype" w:hAnsi="Palatino Linotype" w:cs="Palatino Linotype"/>
          <w:sz w:val="26"/>
          <w:szCs w:val="26"/>
        </w:rPr>
        <w:t xml:space="preserve"> территориального планирования.</w:t>
      </w:r>
    </w:p>
    <w:p w:rsidR="00390F3F" w:rsidRPr="00A642CB" w:rsidRDefault="00390F3F" w:rsidP="00390F3F">
      <w:pPr>
        <w:widowControl w:val="0"/>
        <w:shd w:val="clear" w:color="auto" w:fill="FFFFFF"/>
        <w:snapToGrid w:val="0"/>
        <w:ind w:right="-5" w:firstLine="560"/>
        <w:rPr>
          <w:rFonts w:ascii="Palatino Linotype" w:hAnsi="Palatino Linotype" w:cs="Palatino Linotype"/>
          <w:sz w:val="26"/>
          <w:szCs w:val="26"/>
        </w:rPr>
      </w:pPr>
      <w:r>
        <w:rPr>
          <w:rFonts w:ascii="Palatino Linotype" w:hAnsi="Palatino Linotype" w:cs="Palatino Linotype"/>
          <w:sz w:val="26"/>
          <w:szCs w:val="26"/>
        </w:rPr>
        <w:t>Раздел</w:t>
      </w:r>
      <w:r w:rsidR="00F96AEE">
        <w:rPr>
          <w:rFonts w:ascii="Palatino Linotype" w:hAnsi="Palatino Linotype" w:cs="Palatino Linotype"/>
          <w:sz w:val="26"/>
          <w:szCs w:val="26"/>
        </w:rPr>
        <w:t xml:space="preserve"> </w:t>
      </w:r>
      <w:r w:rsidRPr="00A642CB">
        <w:rPr>
          <w:rFonts w:ascii="Palatino Linotype" w:hAnsi="Palatino Linotype" w:cs="Palatino Linotype"/>
          <w:sz w:val="26"/>
          <w:szCs w:val="26"/>
          <w:lang w:val="en-US"/>
        </w:rPr>
        <w:t>II</w:t>
      </w:r>
      <w:r w:rsidRPr="00A642CB">
        <w:rPr>
          <w:rFonts w:ascii="Palatino Linotype" w:hAnsi="Palatino Linotype" w:cs="Palatino Linotype"/>
          <w:sz w:val="26"/>
          <w:szCs w:val="26"/>
        </w:rPr>
        <w:t xml:space="preserve">. </w:t>
      </w:r>
      <w:r>
        <w:rPr>
          <w:rFonts w:ascii="Palatino Linotype" w:hAnsi="Palatino Linotype" w:cs="Palatino Linotype"/>
          <w:sz w:val="26"/>
          <w:szCs w:val="26"/>
        </w:rPr>
        <w:t>Мероприятия по территориальному планированию.</w:t>
      </w:r>
    </w:p>
    <w:p w:rsidR="00390F3F" w:rsidRPr="00A642CB" w:rsidRDefault="00390F3F" w:rsidP="00390F3F">
      <w:pPr>
        <w:widowControl w:val="0"/>
        <w:shd w:val="clear" w:color="auto" w:fill="FFFFFF"/>
        <w:snapToGrid w:val="0"/>
        <w:ind w:right="293" w:firstLine="560"/>
        <w:jc w:val="center"/>
        <w:rPr>
          <w:rFonts w:ascii="Palatino Linotype" w:hAnsi="Palatino Linotype" w:cs="Palatino Linotype"/>
          <w:sz w:val="26"/>
          <w:szCs w:val="26"/>
        </w:rPr>
      </w:pPr>
    </w:p>
    <w:p w:rsidR="00391A24" w:rsidRDefault="00391A24" w:rsidP="00391A24">
      <w:pPr>
        <w:pStyle w:val="a5"/>
        <w:tabs>
          <w:tab w:val="left" w:pos="3420"/>
        </w:tabs>
      </w:pPr>
    </w:p>
    <w:p w:rsidR="00391A24" w:rsidRPr="00FC59BC" w:rsidRDefault="004C7611" w:rsidP="00391A24">
      <w:pPr>
        <w:pStyle w:val="a5"/>
      </w:pPr>
      <w:r>
        <w:rPr>
          <w:noProof/>
        </w:rPr>
        <w:pict>
          <v:shape id="_x0000_s1027" type="#_x0000_t202" style="position:absolute;margin-left:19.65pt;margin-top:3.65pt;width:466.05pt;height:166.35pt;z-index:251651072" stroked="f">
            <v:textbox>
              <w:txbxContent>
                <w:p w:rsidR="004C7611" w:rsidRPr="00390F3F" w:rsidRDefault="004C7611" w:rsidP="00390F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EA5FD7" w:rsidRDefault="00391A24" w:rsidP="00391A24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Default="00391A24" w:rsidP="00391A24">
      <w:pPr>
        <w:pStyle w:val="a5"/>
        <w:jc w:val="center"/>
      </w:pPr>
    </w:p>
    <w:p w:rsidR="00391A24" w:rsidRDefault="00391A24" w:rsidP="00391A24">
      <w:pPr>
        <w:pStyle w:val="a5"/>
        <w:jc w:val="center"/>
      </w:pPr>
    </w:p>
    <w:p w:rsidR="00391A24" w:rsidRDefault="00391A24" w:rsidP="00391A24">
      <w:pPr>
        <w:pStyle w:val="a5"/>
        <w:jc w:val="center"/>
      </w:pPr>
    </w:p>
    <w:p w:rsidR="00391A24" w:rsidRDefault="00391A24" w:rsidP="00391A24">
      <w:pPr>
        <w:pStyle w:val="0"/>
        <w:jc w:val="center"/>
        <w:rPr>
          <w:b/>
          <w:sz w:val="28"/>
        </w:rPr>
      </w:pPr>
      <w:r w:rsidRPr="00634A78">
        <w:rPr>
          <w:b/>
          <w:sz w:val="28"/>
        </w:rPr>
        <w:t>20</w:t>
      </w:r>
      <w:r>
        <w:rPr>
          <w:b/>
          <w:sz w:val="28"/>
        </w:rPr>
        <w:t>1</w:t>
      </w:r>
      <w:r w:rsidR="00293874"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:rsidR="00391A24" w:rsidRPr="007B019A" w:rsidRDefault="00391A24" w:rsidP="00391A24">
      <w:pPr>
        <w:pStyle w:val="0"/>
        <w:sectPr w:rsidR="00391A24" w:rsidRPr="007B019A" w:rsidSect="00A22F64"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1A24" w:rsidRDefault="004C7611" w:rsidP="00391A24">
      <w:pPr>
        <w:jc w:val="center"/>
      </w:pPr>
      <w:r>
        <w:rPr>
          <w:rFonts w:ascii="Arial" w:hAnsi="Arial" w:cs="Arial"/>
          <w:b/>
          <w:bCs/>
          <w:noProof/>
        </w:rPr>
        <w:lastRenderedPageBreak/>
        <w:pict>
          <v:shape id="_x0000_s1039" type="#_x0000_t202" style="position:absolute;left:0;text-align:left;margin-left:17.05pt;margin-top:-18.75pt;width:486pt;height:76.05pt;z-index:251661312" stroked="f">
            <v:textbox style="mso-next-textbox:#_x0000_s1039" inset="0,0,0,0">
              <w:txbxContent>
                <w:p w:rsidR="004C7611" w:rsidRPr="005912B8" w:rsidRDefault="004C7611" w:rsidP="00391A24">
                  <w:pPr>
                    <w:pStyle w:val="0"/>
                    <w:ind w:firstLine="0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5912B8">
                    <w:rPr>
                      <w:rFonts w:ascii="Cambria" w:hAnsi="Cambria"/>
                      <w:sz w:val="28"/>
                      <w:szCs w:val="28"/>
                    </w:rPr>
                    <w:t>Общество с ограниченной ответственностью</w:t>
                  </w:r>
                </w:p>
                <w:p w:rsidR="004C7611" w:rsidRPr="005912B8" w:rsidRDefault="004C7611" w:rsidP="00391A24">
                  <w:pPr>
                    <w:pStyle w:val="0"/>
                    <w:ind w:firstLine="0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 w:rsidRPr="005912B8">
                    <w:rPr>
                      <w:rFonts w:ascii="Cambria" w:hAnsi="Cambria"/>
                      <w:sz w:val="28"/>
                      <w:szCs w:val="28"/>
                    </w:rPr>
                    <w:t>Научно-исследовательский и проектный институт</w:t>
                  </w:r>
                </w:p>
                <w:p w:rsidR="004C7611" w:rsidRPr="00366DA7" w:rsidRDefault="004C7611" w:rsidP="00391A24">
                  <w:pPr>
                    <w:jc w:val="center"/>
                  </w:pPr>
                  <w:r>
                    <w:rPr>
                      <w:rFonts w:ascii="Cambria" w:hAnsi="Cambria"/>
                      <w:b/>
                      <w:i/>
                      <w:sz w:val="36"/>
                      <w:szCs w:val="36"/>
                    </w:rPr>
                    <w:t>"САРАТОВЗАПСИБНИИПРОЕКТ- 2000"</w:t>
                  </w:r>
                </w:p>
              </w:txbxContent>
            </v:textbox>
          </v:shape>
        </w:pict>
      </w:r>
    </w:p>
    <w:p w:rsidR="00391A24" w:rsidRDefault="00391A24" w:rsidP="00391A24">
      <w:pPr>
        <w:jc w:val="center"/>
      </w:pPr>
    </w:p>
    <w:p w:rsidR="00391A24" w:rsidRDefault="00391A24" w:rsidP="00391A24">
      <w:pPr>
        <w:jc w:val="center"/>
        <w:rPr>
          <w:b/>
          <w:sz w:val="28"/>
        </w:rPr>
      </w:pPr>
    </w:p>
    <w:p w:rsidR="00391A24" w:rsidRDefault="00391A24" w:rsidP="00391A24">
      <w:pPr>
        <w:jc w:val="center"/>
        <w:rPr>
          <w:b/>
          <w:sz w:val="28"/>
        </w:rPr>
      </w:pPr>
    </w:p>
    <w:p w:rsidR="00391A24" w:rsidRDefault="004C7611" w:rsidP="00391A24">
      <w:pPr>
        <w:jc w:val="center"/>
        <w:rPr>
          <w:b/>
          <w:sz w:val="28"/>
        </w:rPr>
      </w:pPr>
      <w:r>
        <w:rPr>
          <w:noProof/>
        </w:rPr>
        <w:pict>
          <v:shape id="_x0000_s1038" type="#_x0000_t75" style="position:absolute;left:0;text-align:left;margin-left:217.65pt;margin-top:8.7pt;width:57pt;height:45pt;z-index:-251651072;mso-wrap-edited:f" wrapcoords="-415 0 -415 21130 21600 21130 21600 0 -415 0">
            <v:imagedata r:id="rId9" o:title=""/>
          </v:shape>
          <o:OLEObject Type="Embed" ProgID="PBrush" ShapeID="_x0000_s1038" DrawAspect="Content" ObjectID="_1396770187" r:id="rId13"/>
        </w:pict>
      </w:r>
    </w:p>
    <w:p w:rsidR="00391A24" w:rsidRDefault="00391A24" w:rsidP="00391A24">
      <w:pPr>
        <w:jc w:val="center"/>
        <w:rPr>
          <w:b/>
          <w:sz w:val="28"/>
        </w:rPr>
      </w:pPr>
    </w:p>
    <w:p w:rsidR="00391A24" w:rsidRPr="00F33091" w:rsidRDefault="00391A24" w:rsidP="00391A24">
      <w:pPr>
        <w:pStyle w:val="5"/>
        <w:rPr>
          <w:b w:val="0"/>
          <w:sz w:val="28"/>
        </w:rPr>
      </w:pPr>
    </w:p>
    <w:p w:rsidR="00391A24" w:rsidRPr="00F33091" w:rsidRDefault="004C7611" w:rsidP="00391A24">
      <w:r>
        <w:rPr>
          <w:rFonts w:ascii="Arial" w:hAnsi="Arial" w:cs="Arial"/>
          <w:b/>
          <w:bCs/>
          <w:noProof/>
        </w:rPr>
        <w:pict>
          <v:shape id="_x0000_s1037" type="#_x0000_t202" style="position:absolute;margin-left:10.65pt;margin-top:.3pt;width:495pt;height:81pt;z-index:251660288" stroked="f">
            <v:textbox style="mso-next-textbox:#_x0000_s1037" inset="0,0,0,0">
              <w:txbxContent>
                <w:p w:rsidR="004C7611" w:rsidRPr="005912B8" w:rsidRDefault="004C7611" w:rsidP="00391A24">
                  <w:pPr>
                    <w:jc w:val="center"/>
                  </w:pPr>
                  <w:r>
                    <w:rPr>
                      <w:rFonts w:ascii="Combria" w:hAnsi="Combria"/>
                    </w:rPr>
                    <w:t>ОАО «ЗАПСИБГАЗПРОМ</w:t>
                  </w:r>
                  <w:r>
                    <w:t>»</w:t>
                  </w:r>
                </w:p>
                <w:p w:rsidR="004C7611" w:rsidRPr="005912B8" w:rsidRDefault="004C7611" w:rsidP="00391A24">
                  <w:pPr>
                    <w:jc w:val="center"/>
                  </w:pPr>
                </w:p>
                <w:p w:rsidR="004C7611" w:rsidRDefault="004C7611" w:rsidP="00391A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Свидетельство СРО-П-081-6451126744-00006-4 от 01.12.2010 г. о допуске</w:t>
                  </w:r>
                </w:p>
                <w:p w:rsidR="004C7611" w:rsidRDefault="004C7611" w:rsidP="00391A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к работам по подготовке проектной документации, которые оказывают</w:t>
                  </w:r>
                </w:p>
                <w:p w:rsidR="004C7611" w:rsidRPr="006E5400" w:rsidRDefault="004C7611" w:rsidP="00391A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влияние на безопасность объектов капитального строительства</w:t>
                  </w:r>
                </w:p>
              </w:txbxContent>
            </v:textbox>
          </v:shape>
        </w:pict>
      </w:r>
    </w:p>
    <w:p w:rsidR="00391A24" w:rsidRDefault="00391A24" w:rsidP="00391A24">
      <w:pPr>
        <w:pStyle w:val="a5"/>
      </w:pPr>
    </w:p>
    <w:p w:rsidR="00391A24" w:rsidRPr="00F33091" w:rsidRDefault="004C7611" w:rsidP="00391A24">
      <w:pPr>
        <w:pStyle w:val="a5"/>
      </w:pPr>
      <w:r>
        <w:rPr>
          <w:noProof/>
        </w:rPr>
        <w:pict>
          <v:shape id="_x0000_s1036" type="#_x0000_t202" style="position:absolute;margin-left:107.95pt;margin-top:725.2pt;width:120.7pt;height:28.4pt;z-index:251659264" o:allowincell="f" stroked="f">
            <v:textbox>
              <w:txbxContent>
                <w:p w:rsidR="004C7611" w:rsidRDefault="004C7611" w:rsidP="00391A2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2003</w:t>
                  </w:r>
                </w:p>
              </w:txbxContent>
            </v:textbox>
          </v:shape>
        </w:pict>
      </w:r>
    </w:p>
    <w:p w:rsidR="00391A24" w:rsidRDefault="00391A24" w:rsidP="00391A24">
      <w:pPr>
        <w:jc w:val="center"/>
        <w:rPr>
          <w:sz w:val="22"/>
        </w:rPr>
      </w:pPr>
    </w:p>
    <w:p w:rsidR="00391A24" w:rsidRDefault="00391A24" w:rsidP="00391A24">
      <w:pPr>
        <w:jc w:val="center"/>
        <w:rPr>
          <w:sz w:val="22"/>
        </w:rPr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4C7611" w:rsidP="00391A24">
      <w:pPr>
        <w:pStyle w:val="a5"/>
      </w:pPr>
      <w:r>
        <w:rPr>
          <w:b/>
          <w:noProof/>
          <w:sz w:val="28"/>
        </w:rPr>
        <w:pict>
          <v:rect id="_x0000_s1041" style="position:absolute;margin-left:352.95pt;margin-top:3.9pt;width:129.1pt;height:33.4pt;z-index:251663360" stroked="f">
            <v:textbox style="mso-next-textbox:#_x0000_s1041">
              <w:txbxContent>
                <w:p w:rsidR="004C7611" w:rsidRPr="00A009A3" w:rsidRDefault="004C7611" w:rsidP="00A33912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 xml:space="preserve">М/К №1  от 20апреля  2011 года </w:t>
                  </w:r>
                </w:p>
                <w:p w:rsidR="004C7611" w:rsidRPr="00FC59BC" w:rsidRDefault="004C7611" w:rsidP="00391A24"/>
              </w:txbxContent>
            </v:textbox>
          </v:rect>
        </w:pict>
      </w:r>
      <w:r>
        <w:rPr>
          <w:b/>
          <w:noProof/>
          <w:sz w:val="28"/>
        </w:rPr>
        <w:pict>
          <v:rect id="_x0000_s1040" style="position:absolute;margin-left:1.65pt;margin-top:3.9pt;width:273pt;height:40.25pt;z-index:251662336" stroked="f">
            <v:textbox style="mso-next-textbox:#_x0000_s1040">
              <w:txbxContent>
                <w:p w:rsidR="004C7611" w:rsidRPr="00FC59BC" w:rsidRDefault="004C7611" w:rsidP="00391A24">
                  <w:pPr>
                    <w:pStyle w:val="a5"/>
                  </w:pPr>
                  <w:r>
                    <w:t xml:space="preserve">Заказчик: Администрация </w:t>
                  </w:r>
                  <w:proofErr w:type="spellStart"/>
                  <w:r>
                    <w:t>Глазуновского</w:t>
                  </w:r>
                  <w:proofErr w:type="spellEnd"/>
                  <w:r>
                    <w:t xml:space="preserve"> муниципального района Орловской области</w:t>
                  </w:r>
                </w:p>
                <w:p w:rsidR="004C7611" w:rsidRPr="00FC59BC" w:rsidRDefault="004C7611" w:rsidP="00391A24"/>
              </w:txbxContent>
            </v:textbox>
          </v:rect>
        </w:pict>
      </w:r>
    </w:p>
    <w:p w:rsidR="00391A24" w:rsidRPr="00F33091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Pr="00FC59BC" w:rsidRDefault="004C7611" w:rsidP="00391A24">
      <w:pPr>
        <w:pStyle w:val="a5"/>
      </w:pPr>
      <w:r>
        <w:rPr>
          <w:noProof/>
        </w:rPr>
        <w:pict>
          <v:rect id="_x0000_s1034" style="position:absolute;margin-left:46.65pt;margin-top:10.65pt;width:426.9pt;height:57.4pt;z-index:251657216" stroked="f">
            <v:textbox>
              <w:txbxContent>
                <w:p w:rsidR="004C7611" w:rsidRDefault="004C7611" w:rsidP="00391A24">
                  <w:pPr>
                    <w:pStyle w:val="af1"/>
                  </w:pPr>
                  <w:r>
                    <w:t>СХЕМА ТЕРРИТОРИАЛЬНОГО ПЛАНИРОВАНИЯ</w:t>
                  </w:r>
                </w:p>
                <w:p w:rsidR="004C7611" w:rsidRDefault="004C7611" w:rsidP="00391A24">
                  <w:pPr>
                    <w:pStyle w:val="af1"/>
                  </w:pPr>
                  <w:r>
                    <w:t>ГЛАЗУНОВСКОГО МУНИЦИПАЛЬНОГО РАЙОНА</w:t>
                  </w:r>
                </w:p>
                <w:p w:rsidR="004C7611" w:rsidRPr="001539C2" w:rsidRDefault="004C7611" w:rsidP="00391A24">
                  <w:pPr>
                    <w:pStyle w:val="af1"/>
                  </w:pPr>
                  <w:r>
                    <w:t>ОРЛОВСКОЙ ОБЛАСТИ</w:t>
                  </w:r>
                </w:p>
                <w:p w:rsidR="004C7611" w:rsidRPr="00EB4DC3" w:rsidRDefault="004C7611" w:rsidP="00391A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4C7611" w:rsidP="00391A24">
      <w:pPr>
        <w:pStyle w:val="a5"/>
        <w:tabs>
          <w:tab w:val="left" w:pos="3420"/>
        </w:tabs>
      </w:pPr>
      <w:r>
        <w:rPr>
          <w:noProof/>
        </w:rPr>
        <w:pict>
          <v:shape id="_x0000_s1035" type="#_x0000_t202" style="position:absolute;margin-left:19.65pt;margin-top:3.65pt;width:473.55pt;height:147.95pt;z-index:251658240" stroked="f">
            <v:textbox>
              <w:txbxContent>
                <w:p w:rsidR="004C7611" w:rsidRDefault="004C7611" w:rsidP="00390F3F">
                  <w:pPr>
                    <w:pStyle w:val="7"/>
                    <w:jc w:val="center"/>
                    <w:rPr>
                      <w:rFonts w:ascii="Palatino Linotype" w:hAnsi="Palatino Linotype" w:cs="Palatino Linotype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sz w:val="26"/>
                      <w:szCs w:val="26"/>
                    </w:rPr>
                    <w:t>ПОЛОЖЕНИЕ О</w:t>
                  </w:r>
                  <w:r w:rsidRPr="00A642CB">
                    <w:rPr>
                      <w:rFonts w:ascii="Palatino Linotype" w:hAnsi="Palatino Linotype" w:cs="Palatino Linotype"/>
                      <w:b/>
                      <w:bCs/>
                      <w:sz w:val="26"/>
                      <w:szCs w:val="26"/>
                    </w:rPr>
                    <w:t xml:space="preserve"> ТЕРРИТОРИАЛЬНО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sz w:val="26"/>
                      <w:szCs w:val="26"/>
                    </w:rPr>
                    <w:t>М</w:t>
                  </w:r>
                  <w:r w:rsidRPr="00A642CB">
                    <w:rPr>
                      <w:rFonts w:ascii="Palatino Linotype" w:hAnsi="Palatino Linotype" w:cs="Palatino Linotype"/>
                      <w:b/>
                      <w:bCs/>
                      <w:sz w:val="26"/>
                      <w:szCs w:val="26"/>
                    </w:rPr>
                    <w:t xml:space="preserve"> ПЛАНИРОВАНИ</w:t>
                  </w:r>
                  <w:r>
                    <w:rPr>
                      <w:rFonts w:ascii="Palatino Linotype" w:hAnsi="Palatino Linotype" w:cs="Palatino Linotype"/>
                      <w:b/>
                      <w:bCs/>
                      <w:sz w:val="26"/>
                      <w:szCs w:val="26"/>
                    </w:rPr>
                    <w:t>И</w:t>
                  </w:r>
                </w:p>
                <w:p w:rsidR="004C7611" w:rsidRDefault="004C7611" w:rsidP="00390F3F"/>
                <w:p w:rsidR="004C7611" w:rsidRDefault="004C7611" w:rsidP="00390F3F"/>
                <w:p w:rsidR="004C7611" w:rsidRPr="00A642CB" w:rsidRDefault="004C7611" w:rsidP="00390F3F">
                  <w:pPr>
                    <w:widowControl w:val="0"/>
                    <w:shd w:val="clear" w:color="auto" w:fill="FFFFFF"/>
                    <w:snapToGrid w:val="0"/>
                    <w:ind w:right="-5" w:firstLine="560"/>
                    <w:rPr>
                      <w:rFonts w:ascii="Palatino Linotype" w:hAnsi="Palatino Linotype" w:cs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>Раздел</w:t>
                  </w:r>
                  <w:r w:rsidRPr="00A642CB"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 xml:space="preserve"> I. </w:t>
                  </w:r>
                  <w:r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>Цели и задачи</w:t>
                  </w:r>
                  <w:r w:rsidRPr="00A642CB"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 xml:space="preserve"> территориального планирования.</w:t>
                  </w:r>
                </w:p>
                <w:p w:rsidR="004C7611" w:rsidRPr="00A642CB" w:rsidRDefault="004C7611" w:rsidP="00390F3F">
                  <w:pPr>
                    <w:widowControl w:val="0"/>
                    <w:shd w:val="clear" w:color="auto" w:fill="FFFFFF"/>
                    <w:snapToGrid w:val="0"/>
                    <w:ind w:right="-5" w:firstLine="560"/>
                    <w:rPr>
                      <w:rFonts w:ascii="Palatino Linotype" w:hAnsi="Palatino Linotype" w:cs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>Раздел</w:t>
                  </w:r>
                  <w:proofErr w:type="gramStart"/>
                  <w:r w:rsidRPr="00A642CB">
                    <w:rPr>
                      <w:rFonts w:ascii="Palatino Linotype" w:hAnsi="Palatino Linotype" w:cs="Palatino Linotype"/>
                      <w:sz w:val="26"/>
                      <w:szCs w:val="26"/>
                      <w:lang w:val="en-US"/>
                    </w:rPr>
                    <w:t>II</w:t>
                  </w:r>
                  <w:proofErr w:type="gramEnd"/>
                  <w:r w:rsidRPr="00A642CB"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Palatino Linotype" w:hAnsi="Palatino Linotype" w:cs="Palatino Linotype"/>
                      <w:sz w:val="26"/>
                      <w:szCs w:val="26"/>
                    </w:rPr>
                    <w:t>Мероприятия по территориальному планированию.</w:t>
                  </w:r>
                </w:p>
                <w:p w:rsidR="004C7611" w:rsidRPr="001539C2" w:rsidRDefault="004C7611" w:rsidP="00391A2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91A24" w:rsidRPr="00FC59BC">
        <w:tab/>
      </w: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EA5FD7" w:rsidRDefault="00391A24" w:rsidP="00391A24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Pr="00FC59BC" w:rsidRDefault="00391A24" w:rsidP="00391A24">
      <w:pPr>
        <w:pStyle w:val="a5"/>
      </w:pPr>
    </w:p>
    <w:p w:rsidR="00391A24" w:rsidRDefault="00391A24" w:rsidP="00391A24">
      <w:pPr>
        <w:pStyle w:val="a5"/>
        <w:jc w:val="center"/>
      </w:pPr>
    </w:p>
    <w:p w:rsidR="00391A24" w:rsidRDefault="00391A24" w:rsidP="00391A24">
      <w:pPr>
        <w:pStyle w:val="a5"/>
        <w:jc w:val="center"/>
      </w:pPr>
    </w:p>
    <w:p w:rsidR="00391A24" w:rsidRPr="001B1F97" w:rsidRDefault="00391A24" w:rsidP="00391A24">
      <w:pPr>
        <w:pStyle w:val="a5"/>
      </w:pPr>
    </w:p>
    <w:p w:rsidR="00391A24" w:rsidRDefault="00B51B94" w:rsidP="00391A24">
      <w:pPr>
        <w:rPr>
          <w:sz w:val="28"/>
        </w:rPr>
      </w:pPr>
      <w:r>
        <w:rPr>
          <w:sz w:val="28"/>
        </w:rPr>
        <w:t>Главный инженер</w:t>
      </w:r>
      <w:r w:rsidR="00391A24">
        <w:rPr>
          <w:sz w:val="28"/>
        </w:rPr>
        <w:t xml:space="preserve">             </w:t>
      </w:r>
      <w:r>
        <w:rPr>
          <w:sz w:val="28"/>
        </w:rPr>
        <w:t xml:space="preserve">                          </w:t>
      </w:r>
      <w:r>
        <w:rPr>
          <w:sz w:val="28"/>
          <w:szCs w:val="28"/>
        </w:rPr>
        <w:t xml:space="preserve">___________ </w:t>
      </w:r>
      <w:r w:rsidR="00391A24">
        <w:rPr>
          <w:sz w:val="28"/>
        </w:rPr>
        <w:t xml:space="preserve">     </w:t>
      </w:r>
      <w:r>
        <w:rPr>
          <w:sz w:val="28"/>
        </w:rPr>
        <w:t>Н.А. Костиков</w:t>
      </w:r>
    </w:p>
    <w:p w:rsidR="00391A24" w:rsidRPr="00D16F0F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Default="00391A24" w:rsidP="00391A24">
      <w:pPr>
        <w:pStyle w:val="a5"/>
      </w:pPr>
    </w:p>
    <w:p w:rsidR="00391A24" w:rsidRPr="00121F90" w:rsidRDefault="00391A24" w:rsidP="00391A24">
      <w:pPr>
        <w:pStyle w:val="a5"/>
        <w:rPr>
          <w:sz w:val="28"/>
          <w:szCs w:val="28"/>
        </w:rPr>
      </w:pPr>
      <w:r w:rsidRPr="00121F90">
        <w:rPr>
          <w:sz w:val="28"/>
          <w:szCs w:val="28"/>
        </w:rPr>
        <w:t>Г</w:t>
      </w:r>
      <w:r>
        <w:rPr>
          <w:sz w:val="28"/>
          <w:szCs w:val="28"/>
        </w:rPr>
        <w:t>лавный архитекто</w:t>
      </w:r>
      <w:r w:rsidR="00B51B94">
        <w:rPr>
          <w:sz w:val="28"/>
          <w:szCs w:val="28"/>
        </w:rPr>
        <w:t xml:space="preserve">р проекта                     </w:t>
      </w:r>
      <w:r>
        <w:rPr>
          <w:sz w:val="28"/>
          <w:szCs w:val="28"/>
        </w:rPr>
        <w:t>___________      С.Б. Щербакова</w:t>
      </w:r>
    </w:p>
    <w:p w:rsidR="00391A24" w:rsidRDefault="00391A24" w:rsidP="00391A24">
      <w:pPr>
        <w:pStyle w:val="a5"/>
      </w:pPr>
    </w:p>
    <w:p w:rsidR="00391A24" w:rsidRDefault="00391A24" w:rsidP="00391A24">
      <w:pPr>
        <w:pStyle w:val="0"/>
        <w:jc w:val="center"/>
        <w:rPr>
          <w:b/>
          <w:sz w:val="28"/>
        </w:rPr>
      </w:pPr>
    </w:p>
    <w:p w:rsidR="00391A24" w:rsidRDefault="00391A24" w:rsidP="00391A24">
      <w:pPr>
        <w:pStyle w:val="0"/>
        <w:jc w:val="center"/>
        <w:rPr>
          <w:b/>
          <w:sz w:val="28"/>
        </w:rPr>
      </w:pPr>
    </w:p>
    <w:p w:rsidR="00391A24" w:rsidRDefault="00391A24" w:rsidP="00391A24">
      <w:pPr>
        <w:pStyle w:val="0"/>
        <w:jc w:val="center"/>
        <w:rPr>
          <w:b/>
          <w:sz w:val="28"/>
        </w:rPr>
      </w:pPr>
    </w:p>
    <w:p w:rsidR="00391A24" w:rsidRDefault="00391A24" w:rsidP="00391A24">
      <w:pPr>
        <w:pStyle w:val="0"/>
        <w:jc w:val="center"/>
        <w:rPr>
          <w:b/>
          <w:sz w:val="28"/>
        </w:rPr>
      </w:pPr>
      <w:r w:rsidRPr="00634A78">
        <w:rPr>
          <w:b/>
          <w:sz w:val="28"/>
        </w:rPr>
        <w:t>20</w:t>
      </w:r>
      <w:r>
        <w:rPr>
          <w:b/>
          <w:sz w:val="28"/>
        </w:rPr>
        <w:t>1</w:t>
      </w:r>
      <w:r w:rsidR="00293874"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:rsidR="00391A24" w:rsidRPr="007B019A" w:rsidRDefault="00391A24" w:rsidP="00391A24">
      <w:pPr>
        <w:pStyle w:val="0"/>
        <w:sectPr w:rsidR="00391A24" w:rsidRPr="007B019A" w:rsidSect="00A22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bookmarkEnd w:id="1"/>
    <w:p w:rsidR="009F6F69" w:rsidRPr="004F05ED" w:rsidRDefault="009F6F69" w:rsidP="009F6F69">
      <w:pPr>
        <w:pageBreakBefore/>
        <w:jc w:val="center"/>
        <w:rPr>
          <w:b/>
          <w:sz w:val="26"/>
          <w:szCs w:val="26"/>
        </w:rPr>
      </w:pPr>
      <w:r w:rsidRPr="004F05ED">
        <w:rPr>
          <w:b/>
          <w:sz w:val="26"/>
          <w:szCs w:val="26"/>
        </w:rPr>
        <w:lastRenderedPageBreak/>
        <w:t>СОДЕРЖАНИЕ ПРОЕКТА СХЕМЫ ТЕРРИТОРИАЛЬНОГО ПЛАНИРОВАНИЯ</w:t>
      </w:r>
    </w:p>
    <w:p w:rsidR="009F6F69" w:rsidRPr="004F05ED" w:rsidRDefault="009F6F69" w:rsidP="009F6F69">
      <w:pPr>
        <w:spacing w:before="60" w:after="60"/>
        <w:ind w:right="-365" w:hanging="360"/>
        <w:jc w:val="both"/>
        <w:rPr>
          <w:sz w:val="26"/>
          <w:szCs w:val="26"/>
        </w:rPr>
      </w:pPr>
    </w:p>
    <w:tbl>
      <w:tblPr>
        <w:tblW w:w="936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137"/>
        <w:gridCol w:w="1563"/>
        <w:gridCol w:w="1800"/>
      </w:tblGrid>
      <w:tr w:rsidR="009F6F69" w:rsidRPr="004F05ED" w:rsidTr="00D041BE">
        <w:trPr>
          <w:trHeight w:val="34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F05E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F05ED">
              <w:rPr>
                <w:b/>
                <w:sz w:val="26"/>
                <w:szCs w:val="26"/>
              </w:rPr>
              <w:t>п</w:t>
            </w:r>
            <w:proofErr w:type="gramEnd"/>
            <w:r w:rsidRPr="004F05E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40" w:type="dxa"/>
            <w:vAlign w:val="center"/>
          </w:tcPr>
          <w:p w:rsidR="009F6F69" w:rsidRPr="004F05ED" w:rsidRDefault="009F6F69" w:rsidP="00D041B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F05ED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vAlign w:val="center"/>
          </w:tcPr>
          <w:p w:rsidR="009F6F69" w:rsidRPr="004F05ED" w:rsidRDefault="009F6F69" w:rsidP="00D041B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F05ED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vAlign w:val="center"/>
          </w:tcPr>
          <w:p w:rsidR="009F6F69" w:rsidRPr="004F05ED" w:rsidRDefault="009F6F69" w:rsidP="00D041B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F05ED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vAlign w:val="center"/>
          </w:tcPr>
          <w:p w:rsidR="009F6F69" w:rsidRPr="004F05ED" w:rsidRDefault="009F6F69" w:rsidP="00D041B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F05ED">
              <w:rPr>
                <w:b/>
                <w:sz w:val="26"/>
                <w:szCs w:val="26"/>
              </w:rPr>
              <w:t>Примечание</w:t>
            </w:r>
          </w:p>
        </w:tc>
      </w:tr>
      <w:tr w:rsidR="009F6F69" w:rsidRPr="004F05ED" w:rsidTr="00D041BE">
        <w:trPr>
          <w:trHeight w:val="34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9F6F69" w:rsidRPr="004F05ED" w:rsidRDefault="009F6F69" w:rsidP="00D041BE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F05ED">
              <w:rPr>
                <w:b/>
                <w:bCs/>
                <w:sz w:val="26"/>
                <w:szCs w:val="26"/>
                <w:u w:val="single"/>
              </w:rPr>
              <w:t>Положение о территориальном планировании: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Раздел I. Цели и задачи территориального планирования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Раздел II. Мероприятия по территориальному планированию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4"/>
          </w:tcPr>
          <w:p w:rsidR="009F6F69" w:rsidRPr="004F05ED" w:rsidRDefault="009F6F69" w:rsidP="00D041BE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F05ED">
              <w:rPr>
                <w:b/>
                <w:bCs/>
                <w:sz w:val="26"/>
                <w:szCs w:val="26"/>
                <w:u w:val="single"/>
              </w:rPr>
              <w:t>Графические материалы схемы территориального планирования: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 xml:space="preserve">Раздел III. Схема границ территорий, земель и ограничений. 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5</w:t>
            </w:r>
            <w:r w:rsidRPr="004F05ED">
              <w:rPr>
                <w:sz w:val="26"/>
                <w:szCs w:val="26"/>
              </w:rPr>
              <w:t>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 xml:space="preserve">Раздел IV. Схемы </w:t>
            </w:r>
            <w:proofErr w:type="gramStart"/>
            <w:r w:rsidRPr="004F05ED">
              <w:rPr>
                <w:sz w:val="26"/>
                <w:szCs w:val="26"/>
              </w:rPr>
              <w:t>границ зон планируемого размещения объектов капитального строительства местного значения</w:t>
            </w:r>
            <w:proofErr w:type="gramEnd"/>
            <w:r w:rsidRPr="004F05ED">
              <w:rPr>
                <w:sz w:val="26"/>
                <w:szCs w:val="26"/>
              </w:rPr>
              <w:t xml:space="preserve"> и объектов</w:t>
            </w:r>
            <w:r>
              <w:rPr>
                <w:sz w:val="26"/>
                <w:szCs w:val="26"/>
              </w:rPr>
              <w:t>,</w:t>
            </w:r>
            <w:r w:rsidRPr="004F05ED">
              <w:rPr>
                <w:sz w:val="26"/>
                <w:szCs w:val="26"/>
              </w:rPr>
              <w:t xml:space="preserve"> находящихся в собственности района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jc w:val="center"/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5</w:t>
            </w:r>
            <w:r w:rsidRPr="004F05ED">
              <w:rPr>
                <w:sz w:val="26"/>
                <w:szCs w:val="26"/>
              </w:rPr>
              <w:t>0 000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9360" w:type="dxa"/>
            <w:gridSpan w:val="5"/>
          </w:tcPr>
          <w:p w:rsidR="009F6F69" w:rsidRPr="004F05ED" w:rsidRDefault="009F6F69" w:rsidP="00D041BE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F05ED">
              <w:rPr>
                <w:b/>
                <w:bCs/>
                <w:sz w:val="26"/>
                <w:szCs w:val="26"/>
                <w:u w:val="single"/>
              </w:rPr>
              <w:t>Материалы по обоснованию схемы территориального планирования в текстовой форме: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Том I. Материалы по обоснованию схемы территориального планирования: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 xml:space="preserve">Книга </w:t>
            </w:r>
            <w:r w:rsidRPr="004F05ED">
              <w:rPr>
                <w:sz w:val="26"/>
                <w:szCs w:val="26"/>
                <w:lang w:val="en-US"/>
              </w:rPr>
              <w:t>I</w:t>
            </w:r>
            <w:r w:rsidRPr="004F05ED">
              <w:rPr>
                <w:sz w:val="26"/>
                <w:szCs w:val="26"/>
              </w:rPr>
              <w:t>. Природно-ресурсный потенциал и экологическая система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 xml:space="preserve">Книга </w:t>
            </w:r>
            <w:r w:rsidRPr="004F05ED">
              <w:rPr>
                <w:sz w:val="26"/>
                <w:szCs w:val="26"/>
                <w:lang w:val="en-US"/>
              </w:rPr>
              <w:t>II</w:t>
            </w:r>
            <w:r w:rsidRPr="004F05ED">
              <w:rPr>
                <w:sz w:val="26"/>
                <w:szCs w:val="26"/>
              </w:rPr>
              <w:t xml:space="preserve">. Современное состояние, обоснование вариантов и предложений по территориальному планированию 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Книга III. Обоснование предложений по территориальному планированию, перечень мероприятий по территориальному планированию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530383" w:rsidRDefault="00530383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530383" w:rsidRDefault="00530383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530383" w:rsidRDefault="00530383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530383" w:rsidRDefault="00530383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530383" w:rsidRPr="004F05ED" w:rsidRDefault="00530383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4"/>
          </w:tcPr>
          <w:p w:rsidR="009F6F69" w:rsidRPr="004F05ED" w:rsidRDefault="009F6F69" w:rsidP="00D041B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F05ED">
              <w:rPr>
                <w:b/>
                <w:bCs/>
                <w:sz w:val="26"/>
                <w:szCs w:val="26"/>
                <w:u w:val="single"/>
              </w:rPr>
              <w:t>Материалы по обоснованию схемы территориального планирования в графической форме: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9F6F69" w:rsidRPr="004F05ED" w:rsidRDefault="009F6F69" w:rsidP="00A33912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 xml:space="preserve">Положение </w:t>
            </w:r>
            <w:proofErr w:type="spellStart"/>
            <w:r w:rsidR="00A33912">
              <w:rPr>
                <w:sz w:val="26"/>
                <w:szCs w:val="26"/>
              </w:rPr>
              <w:t>Глазунов</w:t>
            </w:r>
            <w:r w:rsidRPr="004F05ED">
              <w:rPr>
                <w:sz w:val="26"/>
                <w:szCs w:val="26"/>
              </w:rPr>
              <w:t>ского</w:t>
            </w:r>
            <w:proofErr w:type="spellEnd"/>
            <w:r w:rsidRPr="004F05ED">
              <w:rPr>
                <w:sz w:val="26"/>
                <w:szCs w:val="26"/>
              </w:rPr>
              <w:t xml:space="preserve"> района в составе Орловской области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1:400000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современного использования территории (опорный план)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 xml:space="preserve">Схема комплексной оценки </w:t>
            </w:r>
            <w:r w:rsidR="00E11B4B">
              <w:rPr>
                <w:sz w:val="26"/>
                <w:szCs w:val="26"/>
              </w:rPr>
              <w:t>территории. Схема границ территорий, 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12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административных границ поселений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13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расположения объектов социальной инфраструктуры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14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расположения объектов культурного наследия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15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расселения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16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планировочной структуры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17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Предложения по территориальному планированию (проектный план)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18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инженерной инфраструктуры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  <w:tr w:rsidR="009F6F69" w:rsidRPr="004F05ED" w:rsidTr="00D041BE">
        <w:trPr>
          <w:trHeight w:val="21"/>
          <w:jc w:val="center"/>
        </w:trPr>
        <w:tc>
          <w:tcPr>
            <w:tcW w:w="720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19</w:t>
            </w:r>
          </w:p>
        </w:tc>
        <w:tc>
          <w:tcPr>
            <w:tcW w:w="414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Схема транспортной инфраструктуры</w:t>
            </w:r>
          </w:p>
        </w:tc>
        <w:tc>
          <w:tcPr>
            <w:tcW w:w="1137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F6F69" w:rsidRPr="004F05ED" w:rsidRDefault="009F6F69" w:rsidP="00D041BE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9F6F69" w:rsidRPr="004F05ED" w:rsidRDefault="009F6F69" w:rsidP="00D041BE">
            <w:pPr>
              <w:spacing w:before="60" w:after="60"/>
              <w:rPr>
                <w:sz w:val="26"/>
                <w:szCs w:val="26"/>
              </w:rPr>
            </w:pPr>
            <w:r w:rsidRPr="004F05ED">
              <w:rPr>
                <w:sz w:val="26"/>
                <w:szCs w:val="26"/>
              </w:rPr>
              <w:t>М 1:50000</w:t>
            </w:r>
          </w:p>
        </w:tc>
      </w:tr>
    </w:tbl>
    <w:p w:rsidR="00071195" w:rsidRPr="00CD3BD0" w:rsidRDefault="00071195" w:rsidP="008E4760">
      <w:pPr>
        <w:pageBreakBefore/>
        <w:ind w:firstLine="708"/>
        <w:rPr>
          <w:sz w:val="26"/>
          <w:szCs w:val="26"/>
        </w:rPr>
      </w:pPr>
      <w:r w:rsidRPr="00CD3BD0">
        <w:rPr>
          <w:sz w:val="26"/>
          <w:szCs w:val="26"/>
        </w:rPr>
        <w:lastRenderedPageBreak/>
        <w:t xml:space="preserve">Работа выполнена следующими отделами института: 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Архитектурно-планировочный отдел;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Отдел газификации;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Отдел по водоснабжению и водоотведению;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Отдел теплотехники и вентиляции;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Отдел электроснабжения КИП и</w:t>
      </w:r>
      <w:proofErr w:type="gramStart"/>
      <w:r w:rsidRPr="00CD3BD0">
        <w:rPr>
          <w:sz w:val="26"/>
          <w:szCs w:val="26"/>
        </w:rPr>
        <w:t xml:space="preserve"> А</w:t>
      </w:r>
      <w:proofErr w:type="gramEnd"/>
      <w:r w:rsidRPr="00CD3BD0">
        <w:rPr>
          <w:sz w:val="26"/>
          <w:szCs w:val="26"/>
        </w:rPr>
        <w:t>;</w:t>
      </w:r>
    </w:p>
    <w:p w:rsidR="00071195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Отдел охраны окружающей среды.</w:t>
      </w:r>
    </w:p>
    <w:p w:rsidR="00530383" w:rsidRPr="00CD3BD0" w:rsidRDefault="00530383" w:rsidP="00071195">
      <w:pPr>
        <w:spacing w:before="120" w:after="120"/>
        <w:ind w:firstLine="709"/>
        <w:rPr>
          <w:sz w:val="26"/>
          <w:szCs w:val="26"/>
        </w:rPr>
      </w:pP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b/>
          <w:bCs/>
          <w:sz w:val="26"/>
          <w:szCs w:val="26"/>
        </w:rPr>
        <w:t>Авторский коллектив проекта: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С. Б. Щербакова – главный архитектор проекта;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 xml:space="preserve">А.А. </w:t>
      </w:r>
      <w:proofErr w:type="spellStart"/>
      <w:r w:rsidRPr="00CD3BD0">
        <w:rPr>
          <w:sz w:val="26"/>
          <w:szCs w:val="26"/>
        </w:rPr>
        <w:t>Ормели</w:t>
      </w:r>
      <w:proofErr w:type="spellEnd"/>
      <w:r w:rsidRPr="00CD3BD0">
        <w:rPr>
          <w:sz w:val="26"/>
          <w:szCs w:val="26"/>
        </w:rPr>
        <w:t xml:space="preserve"> – начальник архитектурно-планировочного отдела; 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 xml:space="preserve">Е. А. </w:t>
      </w:r>
      <w:proofErr w:type="spellStart"/>
      <w:r w:rsidRPr="00CD3BD0">
        <w:rPr>
          <w:sz w:val="26"/>
          <w:szCs w:val="26"/>
        </w:rPr>
        <w:t>Левашин</w:t>
      </w:r>
      <w:proofErr w:type="spellEnd"/>
      <w:r w:rsidRPr="00CD3BD0">
        <w:rPr>
          <w:sz w:val="26"/>
          <w:szCs w:val="26"/>
        </w:rPr>
        <w:t xml:space="preserve"> – инженер I категории – инженерная подготовка и транспорт;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С. А. Семёнов – инженер I категории, землеустройство;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 xml:space="preserve">Е. </w:t>
      </w:r>
      <w:r w:rsidR="00530383">
        <w:rPr>
          <w:sz w:val="26"/>
          <w:szCs w:val="26"/>
        </w:rPr>
        <w:t>И</w:t>
      </w:r>
      <w:r w:rsidRPr="00CD3BD0">
        <w:rPr>
          <w:sz w:val="26"/>
          <w:szCs w:val="26"/>
        </w:rPr>
        <w:t xml:space="preserve">. </w:t>
      </w:r>
      <w:proofErr w:type="spellStart"/>
      <w:r w:rsidRPr="00CD3BD0">
        <w:rPr>
          <w:sz w:val="26"/>
          <w:szCs w:val="26"/>
        </w:rPr>
        <w:t>Гужова</w:t>
      </w:r>
      <w:proofErr w:type="spellEnd"/>
      <w:r w:rsidRPr="00CD3BD0">
        <w:rPr>
          <w:sz w:val="26"/>
          <w:szCs w:val="26"/>
        </w:rPr>
        <w:t xml:space="preserve"> – инженер I</w:t>
      </w:r>
      <w:r>
        <w:rPr>
          <w:sz w:val="26"/>
          <w:szCs w:val="26"/>
          <w:lang w:val="en-US"/>
        </w:rPr>
        <w:t>I</w:t>
      </w:r>
      <w:r w:rsidRPr="00CD3BD0">
        <w:rPr>
          <w:sz w:val="26"/>
          <w:szCs w:val="26"/>
        </w:rPr>
        <w:t xml:space="preserve"> категории, экономика;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Д. В. Змеев – начальник отдела водоснабжения, канализации и санитарной очистки;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Д. Е. Орлов – начальника отдела ЭС;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В. В. Солдатенко – главный специалист отдел ГС;</w:t>
      </w:r>
    </w:p>
    <w:p w:rsidR="00071195" w:rsidRPr="00CD3BD0" w:rsidRDefault="00071195" w:rsidP="00071195">
      <w:pPr>
        <w:spacing w:before="120" w:after="120"/>
        <w:ind w:firstLine="709"/>
        <w:rPr>
          <w:sz w:val="26"/>
          <w:szCs w:val="26"/>
        </w:rPr>
      </w:pPr>
      <w:r w:rsidRPr="00CD3BD0">
        <w:rPr>
          <w:sz w:val="26"/>
          <w:szCs w:val="26"/>
        </w:rPr>
        <w:t>А. А. Алёшин – инженер отдела ООС;</w:t>
      </w:r>
    </w:p>
    <w:p w:rsidR="00071195" w:rsidRDefault="00071195" w:rsidP="00071195">
      <w:pPr>
        <w:pStyle w:val="ad"/>
        <w:tabs>
          <w:tab w:val="left" w:pos="2410"/>
          <w:tab w:val="left" w:pos="2835"/>
        </w:tabs>
        <w:spacing w:before="120"/>
        <w:ind w:firstLine="709"/>
        <w:rPr>
          <w:color w:val="FF0000"/>
          <w:sz w:val="26"/>
          <w:szCs w:val="26"/>
        </w:rPr>
      </w:pPr>
    </w:p>
    <w:p w:rsidR="00530383" w:rsidRDefault="00530383" w:rsidP="00071195">
      <w:pPr>
        <w:pStyle w:val="ad"/>
        <w:tabs>
          <w:tab w:val="left" w:pos="2410"/>
          <w:tab w:val="left" w:pos="2835"/>
        </w:tabs>
        <w:spacing w:before="120"/>
        <w:ind w:firstLine="709"/>
        <w:rPr>
          <w:color w:val="FF0000"/>
          <w:sz w:val="26"/>
          <w:szCs w:val="26"/>
        </w:rPr>
      </w:pPr>
    </w:p>
    <w:p w:rsidR="00530383" w:rsidRDefault="00530383" w:rsidP="00071195">
      <w:pPr>
        <w:pStyle w:val="ad"/>
        <w:tabs>
          <w:tab w:val="left" w:pos="2410"/>
          <w:tab w:val="left" w:pos="2835"/>
        </w:tabs>
        <w:spacing w:before="120"/>
        <w:ind w:firstLine="709"/>
        <w:rPr>
          <w:color w:val="FF0000"/>
          <w:sz w:val="26"/>
          <w:szCs w:val="26"/>
        </w:rPr>
      </w:pPr>
    </w:p>
    <w:p w:rsidR="00530383" w:rsidRPr="00C63737" w:rsidRDefault="00530383" w:rsidP="00071195">
      <w:pPr>
        <w:pStyle w:val="ad"/>
        <w:tabs>
          <w:tab w:val="left" w:pos="2410"/>
          <w:tab w:val="left" w:pos="2835"/>
        </w:tabs>
        <w:spacing w:before="120"/>
        <w:ind w:firstLine="709"/>
        <w:rPr>
          <w:color w:val="FF0000"/>
          <w:sz w:val="26"/>
          <w:szCs w:val="26"/>
        </w:rPr>
      </w:pPr>
    </w:p>
    <w:p w:rsidR="00071195" w:rsidRPr="00C63737" w:rsidRDefault="00071195" w:rsidP="00071195">
      <w:pPr>
        <w:pStyle w:val="ad"/>
        <w:tabs>
          <w:tab w:val="left" w:pos="2410"/>
          <w:tab w:val="left" w:pos="2835"/>
        </w:tabs>
        <w:spacing w:before="120"/>
        <w:ind w:firstLine="0"/>
        <w:rPr>
          <w:color w:val="FF0000"/>
          <w:sz w:val="26"/>
          <w:szCs w:val="26"/>
        </w:rPr>
      </w:pPr>
    </w:p>
    <w:p w:rsidR="00071195" w:rsidRPr="00787C22" w:rsidRDefault="00071195" w:rsidP="00071195">
      <w:pPr>
        <w:spacing w:before="120" w:after="120"/>
        <w:ind w:firstLine="709"/>
        <w:jc w:val="both"/>
        <w:rPr>
          <w:sz w:val="26"/>
          <w:szCs w:val="26"/>
        </w:rPr>
      </w:pPr>
      <w:bookmarkStart w:id="2" w:name="_Toc244414498"/>
      <w:r w:rsidRPr="00787C22">
        <w:rPr>
          <w:sz w:val="26"/>
          <w:szCs w:val="26"/>
        </w:rPr>
        <w:t>Графические материалы схемы разработаны с использованием ГИС «</w:t>
      </w:r>
      <w:proofErr w:type="spellStart"/>
      <w:r w:rsidRPr="00787C22">
        <w:rPr>
          <w:sz w:val="26"/>
          <w:szCs w:val="26"/>
        </w:rPr>
        <w:t>MapInfo</w:t>
      </w:r>
      <w:proofErr w:type="spellEnd"/>
      <w:r w:rsidRPr="00787C22">
        <w:rPr>
          <w:sz w:val="26"/>
          <w:szCs w:val="26"/>
        </w:rPr>
        <w:t>». Проведение вспомогательных операций с графическими материалами осуществлялось с использованием САПР «</w:t>
      </w:r>
      <w:proofErr w:type="spellStart"/>
      <w:r w:rsidRPr="00787C22">
        <w:rPr>
          <w:sz w:val="26"/>
          <w:szCs w:val="26"/>
        </w:rPr>
        <w:t>AutoCAD</w:t>
      </w:r>
      <w:proofErr w:type="spellEnd"/>
      <w:r w:rsidRPr="00787C22">
        <w:rPr>
          <w:sz w:val="26"/>
          <w:szCs w:val="26"/>
        </w:rPr>
        <w:t>».</w:t>
      </w:r>
      <w:bookmarkEnd w:id="2"/>
    </w:p>
    <w:p w:rsidR="00071195" w:rsidRPr="00787C22" w:rsidRDefault="00071195" w:rsidP="00071195">
      <w:pPr>
        <w:spacing w:before="120" w:after="120"/>
        <w:ind w:firstLine="709"/>
        <w:jc w:val="both"/>
        <w:rPr>
          <w:sz w:val="26"/>
          <w:szCs w:val="26"/>
        </w:rPr>
      </w:pPr>
      <w:bookmarkStart w:id="3" w:name="_Toc244414499"/>
      <w:r w:rsidRPr="00787C22">
        <w:rPr>
          <w:sz w:val="26"/>
          <w:szCs w:val="26"/>
        </w:rPr>
        <w:t>Создание и обработка текстовых и табличных материалов проводилась с использованием пакетов программ «</w:t>
      </w:r>
      <w:proofErr w:type="spellStart"/>
      <w:r w:rsidRPr="00787C22">
        <w:rPr>
          <w:sz w:val="26"/>
          <w:szCs w:val="26"/>
        </w:rPr>
        <w:t>MicrosoftOfficeSmall</w:t>
      </w:r>
      <w:proofErr w:type="spellEnd"/>
      <w:r w:rsidRPr="00787C22">
        <w:rPr>
          <w:sz w:val="26"/>
          <w:szCs w:val="26"/>
        </w:rPr>
        <w:t xml:space="preserve"> Business-2003», «</w:t>
      </w:r>
      <w:proofErr w:type="spellStart"/>
      <w:r w:rsidRPr="00787C22">
        <w:rPr>
          <w:sz w:val="26"/>
          <w:szCs w:val="26"/>
        </w:rPr>
        <w:t>Open</w:t>
      </w:r>
      <w:proofErr w:type="spellEnd"/>
      <w:r w:rsidRPr="00787C22">
        <w:rPr>
          <w:sz w:val="26"/>
          <w:szCs w:val="26"/>
        </w:rPr>
        <w:t xml:space="preserve"> Office.org. </w:t>
      </w:r>
      <w:proofErr w:type="spellStart"/>
      <w:r w:rsidRPr="00787C22">
        <w:rPr>
          <w:sz w:val="26"/>
          <w:szCs w:val="26"/>
        </w:rPr>
        <w:t>Professional</w:t>
      </w:r>
      <w:proofErr w:type="spellEnd"/>
      <w:r w:rsidRPr="00787C22">
        <w:rPr>
          <w:sz w:val="26"/>
          <w:szCs w:val="26"/>
        </w:rPr>
        <w:t>. 2.0.1».</w:t>
      </w:r>
      <w:bookmarkEnd w:id="3"/>
    </w:p>
    <w:p w:rsidR="00071195" w:rsidRPr="00787C22" w:rsidRDefault="00071195" w:rsidP="00071195">
      <w:pPr>
        <w:spacing w:before="120" w:after="120"/>
        <w:ind w:firstLine="709"/>
        <w:jc w:val="both"/>
        <w:rPr>
          <w:sz w:val="26"/>
          <w:szCs w:val="26"/>
        </w:rPr>
      </w:pPr>
      <w:bookmarkStart w:id="4" w:name="_Toc244414500"/>
      <w:r w:rsidRPr="00787C22">
        <w:rPr>
          <w:sz w:val="26"/>
          <w:szCs w:val="26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«СаратовзапсибНИИпроект-2000».</w:t>
      </w:r>
      <w:bookmarkEnd w:id="4"/>
    </w:p>
    <w:p w:rsidR="00C123B8" w:rsidRDefault="00C123B8" w:rsidP="00530383">
      <w:pPr>
        <w:pageBreakBefore/>
        <w:spacing w:before="60"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C123B8" w:rsidRDefault="00C123B8" w:rsidP="00C123B8">
      <w:pPr>
        <w:spacing w:before="60"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Положения о территориальном планировании.</w:t>
      </w:r>
    </w:p>
    <w:p w:rsidR="00C123B8" w:rsidRPr="00597540" w:rsidRDefault="00C123B8" w:rsidP="008801DF">
      <w:pPr>
        <w:spacing w:before="60" w:after="60" w:line="360" w:lineRule="auto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792"/>
      </w:tblGrid>
      <w:tr w:rsidR="00101AF2" w:rsidRPr="00101AF2" w:rsidTr="00101AF2">
        <w:tc>
          <w:tcPr>
            <w:tcW w:w="817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8801DF" w:rsidRPr="00101AF2" w:rsidRDefault="00071195" w:rsidP="00101AF2">
            <w:pPr>
              <w:spacing w:before="60" w:after="60"/>
              <w:jc w:val="right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7</w:t>
            </w:r>
          </w:p>
        </w:tc>
      </w:tr>
      <w:tr w:rsidR="00101AF2" w:rsidRPr="00101AF2" w:rsidTr="00101AF2">
        <w:tc>
          <w:tcPr>
            <w:tcW w:w="817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Раздел  I Цели и задачи территориального планирования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8801DF" w:rsidRPr="00101AF2" w:rsidRDefault="00071195" w:rsidP="00101AF2">
            <w:pPr>
              <w:spacing w:before="60" w:after="60"/>
              <w:jc w:val="right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10</w:t>
            </w:r>
          </w:p>
        </w:tc>
      </w:tr>
      <w:tr w:rsidR="00101AF2" w:rsidRPr="00101AF2" w:rsidTr="00101AF2">
        <w:tc>
          <w:tcPr>
            <w:tcW w:w="817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Раздел II Мероприятия по территориальному планированию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8801DF" w:rsidRPr="00101AF2" w:rsidRDefault="008801DF" w:rsidP="00101AF2">
            <w:pPr>
              <w:spacing w:before="60" w:after="60"/>
              <w:jc w:val="right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1</w:t>
            </w:r>
            <w:r w:rsidR="00071195" w:rsidRPr="00101AF2">
              <w:rPr>
                <w:bCs/>
                <w:sz w:val="26"/>
                <w:szCs w:val="26"/>
              </w:rPr>
              <w:t>2</w:t>
            </w:r>
          </w:p>
        </w:tc>
      </w:tr>
      <w:tr w:rsidR="00101AF2" w:rsidRPr="00101AF2" w:rsidTr="00101AF2">
        <w:tc>
          <w:tcPr>
            <w:tcW w:w="817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Последовательность выполнения мероприятий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8801DF" w:rsidRPr="00101AF2" w:rsidRDefault="008801DF" w:rsidP="00101AF2">
            <w:pPr>
              <w:spacing w:before="60" w:after="60"/>
              <w:jc w:val="right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1</w:t>
            </w:r>
            <w:r w:rsidR="00071195" w:rsidRPr="00101AF2">
              <w:rPr>
                <w:bCs/>
                <w:sz w:val="26"/>
                <w:szCs w:val="26"/>
              </w:rPr>
              <w:t>8</w:t>
            </w:r>
          </w:p>
        </w:tc>
      </w:tr>
      <w:tr w:rsidR="00101AF2" w:rsidRPr="00101AF2" w:rsidTr="00101AF2">
        <w:tc>
          <w:tcPr>
            <w:tcW w:w="817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8801DF" w:rsidRPr="00101AF2" w:rsidRDefault="008801DF" w:rsidP="00101AF2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Особенности размещения мероприятий по территориальному планированию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8801DF" w:rsidRPr="00101AF2" w:rsidRDefault="008801DF" w:rsidP="00D83C5F">
            <w:pPr>
              <w:spacing w:before="60" w:after="60"/>
              <w:jc w:val="right"/>
              <w:rPr>
                <w:bCs/>
                <w:sz w:val="26"/>
                <w:szCs w:val="26"/>
              </w:rPr>
            </w:pPr>
            <w:r w:rsidRPr="00101AF2">
              <w:rPr>
                <w:bCs/>
                <w:sz w:val="26"/>
                <w:szCs w:val="26"/>
              </w:rPr>
              <w:t>3</w:t>
            </w:r>
            <w:r w:rsidR="00D83C5F">
              <w:rPr>
                <w:bCs/>
                <w:sz w:val="26"/>
                <w:szCs w:val="26"/>
              </w:rPr>
              <w:t>3</w:t>
            </w:r>
            <w:bookmarkStart w:id="5" w:name="_GoBack"/>
            <w:bookmarkEnd w:id="5"/>
          </w:p>
        </w:tc>
      </w:tr>
    </w:tbl>
    <w:p w:rsidR="00C123B8" w:rsidRDefault="00C123B8" w:rsidP="00C123B8">
      <w:pPr>
        <w:spacing w:before="60" w:after="60"/>
        <w:jc w:val="center"/>
        <w:rPr>
          <w:b/>
          <w:bCs/>
          <w:sz w:val="26"/>
          <w:szCs w:val="26"/>
        </w:rPr>
      </w:pPr>
    </w:p>
    <w:p w:rsidR="00C123B8" w:rsidRDefault="00C123B8" w:rsidP="00C123B8">
      <w:pPr>
        <w:spacing w:before="60" w:after="60"/>
        <w:jc w:val="center"/>
        <w:rPr>
          <w:b/>
          <w:bCs/>
          <w:sz w:val="26"/>
          <w:szCs w:val="26"/>
        </w:rPr>
        <w:sectPr w:rsidR="00C123B8" w:rsidSect="00087FA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22510C" w:rsidRDefault="00C123B8" w:rsidP="0022510C">
      <w:pPr>
        <w:spacing w:before="60" w:after="60"/>
        <w:ind w:firstLine="900"/>
        <w:jc w:val="both"/>
        <w:rPr>
          <w:sz w:val="26"/>
          <w:szCs w:val="26"/>
        </w:rPr>
      </w:pPr>
      <w:r w:rsidRPr="005E6F7B">
        <w:rPr>
          <w:b/>
          <w:bCs/>
          <w:spacing w:val="26"/>
          <w:sz w:val="26"/>
          <w:szCs w:val="26"/>
        </w:rPr>
        <w:lastRenderedPageBreak/>
        <w:t>Введение</w:t>
      </w:r>
    </w:p>
    <w:p w:rsidR="0022510C" w:rsidRPr="00391A24" w:rsidRDefault="0022510C" w:rsidP="0022510C">
      <w:pPr>
        <w:spacing w:before="60" w:after="60"/>
        <w:ind w:firstLine="900"/>
        <w:jc w:val="both"/>
        <w:rPr>
          <w:sz w:val="26"/>
          <w:szCs w:val="26"/>
        </w:rPr>
      </w:pPr>
      <w:r w:rsidRPr="003024A9">
        <w:rPr>
          <w:sz w:val="26"/>
          <w:szCs w:val="26"/>
        </w:rPr>
        <w:t xml:space="preserve">Схема территориального планирования </w:t>
      </w:r>
      <w:proofErr w:type="spellStart"/>
      <w:r w:rsidR="00664821">
        <w:rPr>
          <w:sz w:val="26"/>
          <w:szCs w:val="26"/>
        </w:rPr>
        <w:t>Глазунов</w:t>
      </w:r>
      <w:r>
        <w:rPr>
          <w:sz w:val="26"/>
          <w:szCs w:val="26"/>
        </w:rPr>
        <w:t>ского</w:t>
      </w:r>
      <w:proofErr w:type="spellEnd"/>
      <w:r w:rsidR="00664821">
        <w:rPr>
          <w:sz w:val="26"/>
          <w:szCs w:val="26"/>
        </w:rPr>
        <w:t xml:space="preserve"> </w:t>
      </w:r>
      <w:r w:rsidRPr="003024A9">
        <w:rPr>
          <w:sz w:val="26"/>
          <w:szCs w:val="26"/>
        </w:rPr>
        <w:t xml:space="preserve">муниципального района </w:t>
      </w:r>
      <w:r w:rsidR="000031F7">
        <w:rPr>
          <w:sz w:val="26"/>
          <w:szCs w:val="26"/>
        </w:rPr>
        <w:t>Орлов</w:t>
      </w:r>
      <w:r w:rsidRPr="003024A9">
        <w:rPr>
          <w:sz w:val="26"/>
          <w:szCs w:val="26"/>
        </w:rPr>
        <w:t>ской области разработан</w:t>
      </w:r>
      <w:proofErr w:type="gramStart"/>
      <w:r w:rsidRPr="003024A9">
        <w:rPr>
          <w:sz w:val="26"/>
          <w:szCs w:val="26"/>
        </w:rPr>
        <w:t>а ООО</w:t>
      </w:r>
      <w:proofErr w:type="gramEnd"/>
      <w:r w:rsidR="00A339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НИиПИ</w:t>
      </w:r>
      <w:proofErr w:type="spellEnd"/>
      <w:r w:rsidR="003C41F7">
        <w:rPr>
          <w:sz w:val="26"/>
          <w:szCs w:val="26"/>
        </w:rPr>
        <w:t xml:space="preserve"> </w:t>
      </w:r>
      <w:r w:rsidRPr="003024A9">
        <w:rPr>
          <w:sz w:val="26"/>
          <w:szCs w:val="26"/>
        </w:rPr>
        <w:t>«</w:t>
      </w:r>
      <w:r>
        <w:rPr>
          <w:sz w:val="26"/>
          <w:szCs w:val="26"/>
        </w:rPr>
        <w:t>СаратовзапсибНИИпроект-2000</w:t>
      </w:r>
      <w:r w:rsidRPr="003024A9">
        <w:rPr>
          <w:sz w:val="26"/>
          <w:szCs w:val="26"/>
        </w:rPr>
        <w:t xml:space="preserve">» в соответствии с муниципальным контрактом </w:t>
      </w:r>
      <w:r w:rsidR="000031F7">
        <w:rPr>
          <w:sz w:val="26"/>
          <w:szCs w:val="26"/>
        </w:rPr>
        <w:t>МК №0</w:t>
      </w:r>
      <w:r w:rsidR="00E95AC6">
        <w:rPr>
          <w:sz w:val="26"/>
          <w:szCs w:val="26"/>
        </w:rPr>
        <w:t>1</w:t>
      </w:r>
      <w:r w:rsidRPr="00391A24">
        <w:rPr>
          <w:sz w:val="26"/>
          <w:szCs w:val="26"/>
        </w:rPr>
        <w:t xml:space="preserve"> от </w:t>
      </w:r>
      <w:r w:rsidR="000031F7">
        <w:rPr>
          <w:sz w:val="26"/>
          <w:szCs w:val="26"/>
        </w:rPr>
        <w:t>2</w:t>
      </w:r>
      <w:r w:rsidR="00E95AC6">
        <w:rPr>
          <w:sz w:val="26"/>
          <w:szCs w:val="26"/>
        </w:rPr>
        <w:t xml:space="preserve">0 </w:t>
      </w:r>
      <w:r w:rsidR="000031F7">
        <w:rPr>
          <w:sz w:val="26"/>
          <w:szCs w:val="26"/>
        </w:rPr>
        <w:t>апреля</w:t>
      </w:r>
      <w:r w:rsidR="005B391A" w:rsidRPr="00391A24">
        <w:rPr>
          <w:sz w:val="26"/>
          <w:szCs w:val="26"/>
        </w:rPr>
        <w:t xml:space="preserve"> 201</w:t>
      </w:r>
      <w:r w:rsidR="000031F7">
        <w:rPr>
          <w:sz w:val="26"/>
          <w:szCs w:val="26"/>
        </w:rPr>
        <w:t>1</w:t>
      </w:r>
      <w:r w:rsidRPr="00391A24">
        <w:rPr>
          <w:sz w:val="26"/>
          <w:szCs w:val="26"/>
        </w:rPr>
        <w:t>г.</w:t>
      </w:r>
    </w:p>
    <w:p w:rsidR="0022510C" w:rsidRDefault="0022510C" w:rsidP="0022510C">
      <w:pPr>
        <w:spacing w:before="60" w:after="6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разработки настоящей схемы послужили: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положения статьи 9 Градостроительного кодекса РФ (ФЗ-190 от 29.12.2004г.);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положения закона «Об общих принципах организации местного самоуправления в Российской Федерации» от 06.10.2003г. №131-ФЗ;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задание – приложение к муниципальному контракту.</w:t>
      </w:r>
    </w:p>
    <w:p w:rsidR="0022510C" w:rsidRDefault="0022510C" w:rsidP="0022510C">
      <w:pPr>
        <w:spacing w:before="60" w:after="6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Для схемы территориального планирования установлены следующие этапы проектирования:</w:t>
      </w:r>
    </w:p>
    <w:p w:rsidR="0022510C" w:rsidRDefault="0022510C" w:rsidP="0022510C">
      <w:pPr>
        <w:pStyle w:val="af"/>
        <w:jc w:val="center"/>
        <w:rPr>
          <w:sz w:val="26"/>
          <w:szCs w:val="26"/>
        </w:rPr>
      </w:pPr>
      <w:r>
        <w:rPr>
          <w:sz w:val="26"/>
          <w:szCs w:val="26"/>
        </w:rPr>
        <w:t>Исходный г</w:t>
      </w:r>
      <w:r w:rsidR="005B391A">
        <w:rPr>
          <w:sz w:val="26"/>
          <w:szCs w:val="26"/>
        </w:rPr>
        <w:t xml:space="preserve">од </w:t>
      </w:r>
      <w:r w:rsidR="005B391A">
        <w:rPr>
          <w:sz w:val="26"/>
          <w:szCs w:val="26"/>
        </w:rPr>
        <w:tab/>
      </w:r>
      <w:r w:rsidR="005B391A">
        <w:rPr>
          <w:sz w:val="26"/>
          <w:szCs w:val="26"/>
        </w:rPr>
        <w:tab/>
      </w:r>
      <w:r w:rsidR="005B391A">
        <w:rPr>
          <w:sz w:val="26"/>
          <w:szCs w:val="26"/>
        </w:rPr>
        <w:tab/>
      </w:r>
      <w:r w:rsidR="005B391A">
        <w:rPr>
          <w:sz w:val="26"/>
          <w:szCs w:val="26"/>
        </w:rPr>
        <w:tab/>
      </w:r>
      <w:r w:rsidR="005B391A">
        <w:rPr>
          <w:sz w:val="26"/>
          <w:szCs w:val="26"/>
        </w:rPr>
        <w:tab/>
        <w:t>201</w:t>
      </w:r>
      <w:r w:rsidR="000031F7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22510C" w:rsidRDefault="0022510C" w:rsidP="0022510C">
      <w:pPr>
        <w:pStyle w:val="af"/>
        <w:jc w:val="center"/>
        <w:rPr>
          <w:sz w:val="26"/>
          <w:szCs w:val="26"/>
        </w:rPr>
      </w:pPr>
      <w:r>
        <w:rPr>
          <w:sz w:val="26"/>
          <w:szCs w:val="26"/>
        </w:rPr>
        <w:t>Первая</w:t>
      </w:r>
      <w:r w:rsidR="005B391A">
        <w:rPr>
          <w:sz w:val="26"/>
          <w:szCs w:val="26"/>
        </w:rPr>
        <w:t xml:space="preserve"> очередь реализации схемы </w:t>
      </w:r>
      <w:r w:rsidR="005B391A">
        <w:rPr>
          <w:sz w:val="26"/>
          <w:szCs w:val="26"/>
        </w:rPr>
        <w:tab/>
      </w:r>
      <w:r w:rsidR="005B391A">
        <w:rPr>
          <w:sz w:val="26"/>
          <w:szCs w:val="26"/>
        </w:rPr>
        <w:tab/>
        <w:t>201</w:t>
      </w:r>
      <w:r w:rsidR="000031F7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22510C" w:rsidRDefault="005B391A" w:rsidP="0022510C">
      <w:pPr>
        <w:pStyle w:val="a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Расчётный срок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202</w:t>
      </w:r>
      <w:r w:rsidR="003439E9">
        <w:rPr>
          <w:sz w:val="26"/>
          <w:szCs w:val="26"/>
        </w:rPr>
        <w:t>7</w:t>
      </w:r>
      <w:r w:rsidR="0022510C">
        <w:rPr>
          <w:sz w:val="26"/>
          <w:szCs w:val="26"/>
        </w:rPr>
        <w:t>г.</w:t>
      </w:r>
    </w:p>
    <w:p w:rsidR="0022510C" w:rsidRDefault="0022510C" w:rsidP="0022510C">
      <w:pPr>
        <w:spacing w:before="60" w:after="6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схемы также даны предложения на </w:t>
      </w:r>
      <w:r w:rsidR="005B391A">
        <w:rPr>
          <w:sz w:val="26"/>
          <w:szCs w:val="26"/>
        </w:rPr>
        <w:t>перспективу – до 203</w:t>
      </w:r>
      <w:r w:rsidR="000031F7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Схема территориального планирования – основной документ территориального планирования муниципального района,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Целью схемы территориального планирования является разработка комплекса мероприятий для сбалансирования развития района и его устойчивого развития как единой градостроительной системы.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Задачи разработки схемы территориального планирования: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существующее положение территории;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выявить сильные и слабые стороны территории как единой градостроительной системы;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прогноз (варианты) развития территории по трём вариантам: оптимистическому, инерционному, пессимистическому;</w:t>
      </w:r>
    </w:p>
    <w:p w:rsidR="0022510C" w:rsidRDefault="0022510C" w:rsidP="0022510C">
      <w:pPr>
        <w:pStyle w:val="af"/>
        <w:numPr>
          <w:ilvl w:val="0"/>
          <w:numId w:val="10"/>
        </w:numPr>
        <w:tabs>
          <w:tab w:val="left" w:pos="1622"/>
        </w:tabs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рекомендации и предложения по улучшению среды жизнедеятельности.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основу разработки проекта схемы положен основной методологический принцип рассмотрения территории как совокупности четырёх систем - пространственной, социальной, экологической, экономической.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Показатели развития хозяйства, заложенные в проекте, частично являются самостоятельной разработкой схемы, а частично обобщают прогнозы, предложения и намерения органов государственной власти </w:t>
      </w:r>
      <w:r w:rsidR="000031F7">
        <w:rPr>
          <w:sz w:val="26"/>
          <w:szCs w:val="26"/>
        </w:rPr>
        <w:t>Орлов</w:t>
      </w:r>
      <w:r>
        <w:rPr>
          <w:sz w:val="26"/>
          <w:szCs w:val="26"/>
        </w:rPr>
        <w:t xml:space="preserve">ской области, различных структурных подразделений Администрации района, иных организаций. Схема не является директивным документом по развитию района, но представляет собой модель развития событий по различным сценариям. 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работе над проектом схемы принимали участие специалисты ФГОУ ВПО Саратовского Государственного Аграрного Университета имени Н.И. Вавилова.</w:t>
      </w:r>
    </w:p>
    <w:p w:rsidR="005B391A" w:rsidRPr="00F910E8" w:rsidRDefault="0022510C" w:rsidP="005B391A">
      <w:pPr>
        <w:pStyle w:val="0"/>
      </w:pPr>
      <w:r>
        <w:t xml:space="preserve">При подготовке проекта схемы использовались отчётные и аналитические материалы территориального органа Федеральной службы государственной статистики по </w:t>
      </w:r>
      <w:r w:rsidR="006647F9">
        <w:t>Орловской</w:t>
      </w:r>
      <w:r>
        <w:t xml:space="preserve"> области («</w:t>
      </w:r>
      <w:proofErr w:type="spellStart"/>
      <w:r w:rsidR="000031F7">
        <w:t>Орёл</w:t>
      </w:r>
      <w:r>
        <w:t>стат</w:t>
      </w:r>
      <w:proofErr w:type="spellEnd"/>
      <w:r>
        <w:t xml:space="preserve">»), фондовые материалы отдельных органов государственного управления </w:t>
      </w:r>
      <w:r w:rsidR="000031F7">
        <w:t>Орлов</w:t>
      </w:r>
      <w:r>
        <w:t xml:space="preserve">ской области, органов местного самоуправления </w:t>
      </w:r>
      <w:proofErr w:type="spellStart"/>
      <w:r w:rsidR="00664821">
        <w:t>Глазунов</w:t>
      </w:r>
      <w:r>
        <w:t>ского</w:t>
      </w:r>
      <w:proofErr w:type="spellEnd"/>
      <w:r>
        <w:t xml:space="preserve"> муниципального района и прочих организаций, данные собственных исследований. </w:t>
      </w:r>
      <w:r w:rsidR="005B391A" w:rsidRPr="00F910E8">
        <w:t xml:space="preserve">Также были использованы материалы ранее выполненных проектов </w:t>
      </w:r>
      <w:r w:rsidR="005B391A">
        <w:t xml:space="preserve">Схемы территориального планирования </w:t>
      </w:r>
      <w:r w:rsidR="000031F7">
        <w:t>Орлов</w:t>
      </w:r>
      <w:r w:rsidR="005B391A">
        <w:t>ской области (</w:t>
      </w:r>
      <w:r w:rsidR="000031F7">
        <w:t>ООО</w:t>
      </w:r>
      <w:r w:rsidR="005B391A">
        <w:t xml:space="preserve"> «</w:t>
      </w:r>
      <w:r w:rsidR="000031F7">
        <w:t>ЭНКО</w:t>
      </w:r>
      <w:r w:rsidR="005B391A">
        <w:t xml:space="preserve">», </w:t>
      </w:r>
      <w:proofErr w:type="gramStart"/>
      <w:r w:rsidR="005B391A">
        <w:t>С-П</w:t>
      </w:r>
      <w:proofErr w:type="gramEnd"/>
      <w:r w:rsidR="005B391A">
        <w:t>, 200</w:t>
      </w:r>
      <w:r w:rsidR="000031F7">
        <w:t>9г.</w:t>
      </w:r>
      <w:r w:rsidR="005B391A">
        <w:t>)</w:t>
      </w:r>
      <w:r w:rsidR="005B391A" w:rsidRPr="00F910E8">
        <w:t>.</w:t>
      </w:r>
    </w:p>
    <w:p w:rsidR="005B391A" w:rsidRPr="00F910E8" w:rsidRDefault="005B391A" w:rsidP="005B391A">
      <w:pPr>
        <w:pStyle w:val="0"/>
      </w:pPr>
      <w:r w:rsidRPr="00F910E8">
        <w:t>В ходе работы над проектом схемы коллектив ООО «СаратовзапсибНИИпроект</w:t>
      </w:r>
      <w:r>
        <w:t>-2000</w:t>
      </w:r>
      <w:r w:rsidRPr="00F910E8">
        <w:t>» провёл сбор исходных данных от отраслевых органов Администрации, было проведено анкетирование промышленных и сельскохозяйственных предприятий, учреждений здравоохранения, образования, запрошены данные в органах государственной власти</w:t>
      </w:r>
      <w:r>
        <w:t xml:space="preserve"> Российской Федерации и </w:t>
      </w:r>
      <w:r w:rsidR="000031F7">
        <w:t>Орлов</w:t>
      </w:r>
      <w:r>
        <w:t>ской</w:t>
      </w:r>
      <w:r w:rsidRPr="00F910E8">
        <w:t xml:space="preserve"> области. Около 80% из них откликнулись на анкеты, разосланные от имени Администрации, и дали свои ответы по параметрам современного состояния предприятия, планируемым ими перспективам развития и т.п., что позволило скоординировать проектные решения схемы территориального планирования и намерения по развитию собственного бизнеса. </w:t>
      </w:r>
    </w:p>
    <w:p w:rsidR="005B391A" w:rsidRPr="00F910E8" w:rsidRDefault="005B391A" w:rsidP="005B391A">
      <w:pPr>
        <w:pStyle w:val="0"/>
      </w:pPr>
      <w:r>
        <w:t xml:space="preserve">В </w:t>
      </w:r>
      <w:r w:rsidR="004D1C96">
        <w:t xml:space="preserve">процессе проектирования </w:t>
      </w:r>
      <w:r w:rsidRPr="00F910E8">
        <w:t>группой сотрудников ООО «СаратовзапсибНИИпроект</w:t>
      </w:r>
      <w:r>
        <w:t>-2000</w:t>
      </w:r>
      <w:r w:rsidRPr="00F910E8">
        <w:t xml:space="preserve">» было проведено натурное обследование территории и рабочие встречи с главами сельских поселений района. В ходе встреч обсуждались намерения местных администраций по развитию инфраструктуры, перспективы социально-экономического развития территорий.  </w:t>
      </w:r>
    </w:p>
    <w:p w:rsidR="005B391A" w:rsidRPr="00F910E8" w:rsidRDefault="005B391A" w:rsidP="005B391A">
      <w:pPr>
        <w:pStyle w:val="0"/>
      </w:pPr>
      <w:r w:rsidRPr="00F910E8">
        <w:t xml:space="preserve">Работы над проектом схемы территориального планирования района выполнялись в соответствии с решениями ранее разработанной схемы территориального планирования </w:t>
      </w:r>
      <w:r w:rsidR="000031F7">
        <w:t>Орлов</w:t>
      </w:r>
      <w:r>
        <w:t>ской области, выполненной в 200</w:t>
      </w:r>
      <w:r w:rsidR="000031F7">
        <w:t>9</w:t>
      </w:r>
      <w:r w:rsidRPr="00F910E8">
        <w:t xml:space="preserve">г. и утвержденной  Постановлением Администрации </w:t>
      </w:r>
      <w:r w:rsidR="000031F7">
        <w:t>Орлов</w:t>
      </w:r>
      <w:r>
        <w:t>ской</w:t>
      </w:r>
      <w:r w:rsidRPr="00F910E8">
        <w:t xml:space="preserve"> области.</w:t>
      </w:r>
    </w:p>
    <w:p w:rsidR="005B391A" w:rsidRPr="00F910E8" w:rsidRDefault="005B391A" w:rsidP="005B391A">
      <w:pPr>
        <w:pStyle w:val="0"/>
      </w:pPr>
      <w:r w:rsidRPr="00F910E8">
        <w:t>Топографическая п</w:t>
      </w:r>
      <w:r>
        <w:t>одоснова проекта в масштабе 1:</w:t>
      </w:r>
      <w:r w:rsidR="000031F7">
        <w:t>50</w:t>
      </w:r>
      <w:r w:rsidRPr="00F910E8">
        <w:t xml:space="preserve"> 000 предоставлена </w:t>
      </w:r>
      <w:r w:rsidR="00A8591B">
        <w:t>Департаментом строительства, транспорта и ЖКХ Администрации Орловской области</w:t>
      </w:r>
      <w:r w:rsidRPr="00F910E8">
        <w:t xml:space="preserve">. </w:t>
      </w:r>
    </w:p>
    <w:p w:rsidR="0022510C" w:rsidRDefault="0022510C" w:rsidP="0022510C">
      <w:pPr>
        <w:spacing w:before="60" w:after="6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*     *     *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Работу над схемой осложняло отсутствие информации земельного кадастра, обновленных схем инженерных коммуникаций и неудовлетворительное состояние статистической базы по району. Так, территориальное отделение Росстата и большинство отраслевых органов Администрации ведёт свой учёт по двум </w:t>
      </w:r>
      <w:r>
        <w:rPr>
          <w:sz w:val="26"/>
          <w:szCs w:val="26"/>
        </w:rPr>
        <w:lastRenderedPageBreak/>
        <w:t xml:space="preserve">направлениям: «Районный центр» и «остальной район», что осложняет задачу дифференциации показателей социально-экономического и планировочного развития применительно к отдельным муниципальным образованиям. Помимо этого, в ходе реформы местного самоуправления границы старых сельских муниципальных образований были нарушены и информацию по новым муниципальным образованиям зачастую невозможно корректно </w:t>
      </w:r>
      <w:proofErr w:type="gramStart"/>
      <w:r>
        <w:rPr>
          <w:sz w:val="26"/>
          <w:szCs w:val="26"/>
        </w:rPr>
        <w:t>сравнить</w:t>
      </w:r>
      <w:proofErr w:type="gramEnd"/>
      <w:r>
        <w:rPr>
          <w:sz w:val="26"/>
          <w:szCs w:val="26"/>
        </w:rPr>
        <w:t xml:space="preserve"> с данными прошлых лет. Ввиду вышеизложенного, часть показателей социально-экономического и пространственного развития района не может быть детализирована авторами проекта применительно к отдельным муниципальным образованиям района.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ходе подготовки проекта схемы был проведён анализ нормативно-правовой базы территориального развития, мониторинг публикаций в СМИ, экспертные интервью специалистов в различных отраслях деятельности.</w:t>
      </w:r>
    </w:p>
    <w:p w:rsidR="0022510C" w:rsidRDefault="0022510C" w:rsidP="0022510C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завершающем этапе подготовки проекта схемы основные проектные решения были согласованы с Администрацией района </w:t>
      </w:r>
      <w:r w:rsidRPr="0008574A">
        <w:rPr>
          <w:sz w:val="26"/>
          <w:szCs w:val="26"/>
        </w:rPr>
        <w:t>на совещании</w:t>
      </w:r>
      <w:r>
        <w:rPr>
          <w:sz w:val="26"/>
          <w:szCs w:val="26"/>
        </w:rPr>
        <w:t>.</w:t>
      </w:r>
    </w:p>
    <w:p w:rsidR="0022510C" w:rsidRDefault="0022510C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B55FD7" w:rsidRDefault="00B55FD7" w:rsidP="0022510C"/>
    <w:p w:rsidR="009F6F69" w:rsidRDefault="009F6F69" w:rsidP="003D3E2E">
      <w:pPr>
        <w:pStyle w:val="2"/>
        <w:ind w:right="1075"/>
        <w:rPr>
          <w:rFonts w:ascii="Times New Roman" w:hAnsi="Times New Roman" w:cs="Times New Roman"/>
          <w:i w:val="0"/>
        </w:rPr>
      </w:pPr>
    </w:p>
    <w:p w:rsidR="00E11B4B" w:rsidRDefault="00E11B4B" w:rsidP="00E11B4B"/>
    <w:p w:rsidR="00E11B4B" w:rsidRDefault="00E11B4B" w:rsidP="00E11B4B"/>
    <w:p w:rsidR="00E11B4B" w:rsidRDefault="00E11B4B" w:rsidP="00E11B4B"/>
    <w:p w:rsidR="00530383" w:rsidRDefault="00530383" w:rsidP="00E11B4B"/>
    <w:p w:rsidR="00530383" w:rsidRDefault="00530383" w:rsidP="00E11B4B"/>
    <w:p w:rsidR="00530383" w:rsidRDefault="00530383" w:rsidP="00E11B4B"/>
    <w:p w:rsidR="00530383" w:rsidRPr="00E11B4B" w:rsidRDefault="00530383" w:rsidP="00E11B4B"/>
    <w:p w:rsidR="00A20F82" w:rsidRDefault="00A20F82" w:rsidP="00A20F82">
      <w:pPr>
        <w:pStyle w:val="2"/>
        <w:ind w:left="1080" w:right="1075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РАЗДЕЛ I.</w:t>
      </w:r>
    </w:p>
    <w:p w:rsidR="00A20F82" w:rsidRDefault="00A20F82" w:rsidP="00A20F82">
      <w:pPr>
        <w:pStyle w:val="2"/>
        <w:ind w:left="1080" w:right="1075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ЦЕЛИ И ЗАДАЧИ ТЕРРИТОРИАЛЬНОГО ПЛАНИРОВАНИЯ.</w:t>
      </w: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b/>
          <w:sz w:val="26"/>
          <w:szCs w:val="26"/>
        </w:rPr>
      </w:pP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Главная цель</w:t>
      </w:r>
      <w:r>
        <w:rPr>
          <w:sz w:val="26"/>
          <w:szCs w:val="26"/>
        </w:rPr>
        <w:t xml:space="preserve"> территориального планирования:</w:t>
      </w: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Пространственная организация территории </w:t>
      </w:r>
      <w:proofErr w:type="spellStart"/>
      <w:r w:rsidR="00664821">
        <w:rPr>
          <w:sz w:val="26"/>
          <w:szCs w:val="26"/>
        </w:rPr>
        <w:t>Глазунов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района в целях обеспечения устойчивого развития территории до 20</w:t>
      </w:r>
      <w:r w:rsidR="00DC21A3">
        <w:rPr>
          <w:sz w:val="26"/>
          <w:szCs w:val="26"/>
        </w:rPr>
        <w:t>27</w:t>
      </w:r>
      <w:r>
        <w:rPr>
          <w:sz w:val="26"/>
          <w:szCs w:val="26"/>
        </w:rPr>
        <w:t xml:space="preserve"> года.</w:t>
      </w: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sz w:val="26"/>
          <w:szCs w:val="26"/>
        </w:rPr>
      </w:pP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Цели</w:t>
      </w:r>
      <w:r>
        <w:rPr>
          <w:sz w:val="26"/>
          <w:szCs w:val="26"/>
        </w:rPr>
        <w:t xml:space="preserve"> территориального планирования:</w:t>
      </w:r>
    </w:p>
    <w:p w:rsidR="00A20F82" w:rsidRDefault="00A20F82" w:rsidP="00A20F82">
      <w:pPr>
        <w:numPr>
          <w:ilvl w:val="0"/>
          <w:numId w:val="3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существенного прогресса в развитии основных секторов экономики района.</w:t>
      </w:r>
    </w:p>
    <w:p w:rsidR="00A20F82" w:rsidRDefault="00A20F82" w:rsidP="00A20F82">
      <w:pPr>
        <w:numPr>
          <w:ilvl w:val="0"/>
          <w:numId w:val="3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инвестиционной привлекательности территории.</w:t>
      </w:r>
    </w:p>
    <w:p w:rsidR="00A20F82" w:rsidRDefault="00A20F82" w:rsidP="00A20F82">
      <w:pPr>
        <w:numPr>
          <w:ilvl w:val="0"/>
          <w:numId w:val="3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жизни и условий проживания населения.</w:t>
      </w:r>
    </w:p>
    <w:p w:rsidR="00A20F82" w:rsidRDefault="00A20F82" w:rsidP="00A20F82">
      <w:pPr>
        <w:numPr>
          <w:ilvl w:val="0"/>
          <w:numId w:val="3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социальной сферы: доступное образование, современное медицинское обслуживание, новое жилищное строительство и реконструкция жилого фонда.</w:t>
      </w:r>
    </w:p>
    <w:p w:rsidR="00A20F82" w:rsidRDefault="00A20F82" w:rsidP="00A20F82">
      <w:pPr>
        <w:numPr>
          <w:ilvl w:val="0"/>
          <w:numId w:val="3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Модернизация и развитие транспортной и инженерной инфраструктуры, современных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язи.</w:t>
      </w:r>
    </w:p>
    <w:p w:rsidR="00A20F82" w:rsidRDefault="00A20F82" w:rsidP="00A20F82">
      <w:pPr>
        <w:numPr>
          <w:ilvl w:val="0"/>
          <w:numId w:val="3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Экологическая безопасность, сохранение и рациональное развитие природных ресурсов.</w:t>
      </w: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b/>
          <w:sz w:val="26"/>
          <w:szCs w:val="26"/>
        </w:rPr>
      </w:pPr>
    </w:p>
    <w:p w:rsidR="00A20F82" w:rsidRDefault="00A20F82" w:rsidP="00A20F82">
      <w:pPr>
        <w:tabs>
          <w:tab w:val="num" w:pos="360"/>
        </w:tabs>
        <w:spacing w:before="120" w:after="120"/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Задачи </w:t>
      </w:r>
      <w:r>
        <w:rPr>
          <w:sz w:val="26"/>
          <w:szCs w:val="26"/>
        </w:rPr>
        <w:t>территориального планирования: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социальной инфраструктуры путём упорядочения и дальнейшего строительства сети объектов здравоохранения, образования</w:t>
      </w:r>
      <w:r w:rsidR="00B9502E">
        <w:rPr>
          <w:sz w:val="26"/>
          <w:szCs w:val="26"/>
        </w:rPr>
        <w:t>, культуры</w:t>
      </w:r>
      <w:r>
        <w:rPr>
          <w:sz w:val="26"/>
          <w:szCs w:val="26"/>
        </w:rPr>
        <w:t xml:space="preserve"> и спорта.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инновационного</w:t>
      </w:r>
      <w:r w:rsidR="009E75B4">
        <w:rPr>
          <w:sz w:val="26"/>
          <w:szCs w:val="26"/>
        </w:rPr>
        <w:t xml:space="preserve"> производственного комплекса </w:t>
      </w:r>
      <w:proofErr w:type="spellStart"/>
      <w:r w:rsidR="00A8591B">
        <w:rPr>
          <w:sz w:val="26"/>
          <w:szCs w:val="26"/>
        </w:rPr>
        <w:t>п.г.т</w:t>
      </w:r>
      <w:proofErr w:type="spellEnd"/>
      <w:r w:rsidR="00A8591B">
        <w:rPr>
          <w:sz w:val="26"/>
          <w:szCs w:val="26"/>
        </w:rPr>
        <w:t xml:space="preserve">. </w:t>
      </w:r>
      <w:r w:rsidR="00664821">
        <w:rPr>
          <w:sz w:val="26"/>
          <w:szCs w:val="26"/>
        </w:rPr>
        <w:t>Глазуновка</w:t>
      </w:r>
      <w:r w:rsidR="00A8591B">
        <w:rPr>
          <w:sz w:val="26"/>
          <w:szCs w:val="26"/>
        </w:rPr>
        <w:t>,</w:t>
      </w:r>
      <w:r>
        <w:rPr>
          <w:sz w:val="26"/>
          <w:szCs w:val="26"/>
        </w:rPr>
        <w:t xml:space="preserve"> как одной из главных точек роста экономики района.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формировании особо охраняемых природных территорий  для сохранения уникальных ландшафтов </w:t>
      </w:r>
      <w:r w:rsidR="00A8591B">
        <w:rPr>
          <w:sz w:val="26"/>
          <w:szCs w:val="26"/>
        </w:rPr>
        <w:t>Средне-Рус</w:t>
      </w:r>
      <w:r w:rsidR="0022510C">
        <w:rPr>
          <w:sz w:val="26"/>
          <w:szCs w:val="26"/>
        </w:rPr>
        <w:t xml:space="preserve">ской </w:t>
      </w:r>
      <w:proofErr w:type="spellStart"/>
      <w:r w:rsidR="0022510C">
        <w:rPr>
          <w:sz w:val="26"/>
          <w:szCs w:val="26"/>
        </w:rPr>
        <w:lastRenderedPageBreak/>
        <w:t>возвышенности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упорядочения антропогенного воздействия, вызванного рекреационной деятельностью в зонах отдыха. 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Освоение для целей жилищного строительства новых территорий и проведение реконструктивных мероприятий в существующей застройке. 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Модернизация транспортной инфраструктуры района.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Реконструкция и модернизация инженерной инфраструктуры района.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по привлечению квалифицированных специалистов в сельскую местность района. 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>Создание многофункциональных оздоровительных и туристических комплексов.</w:t>
      </w:r>
    </w:p>
    <w:p w:rsidR="00A20F82" w:rsidRDefault="00A20F82" w:rsidP="00A20F82">
      <w:pPr>
        <w:numPr>
          <w:ilvl w:val="0"/>
          <w:numId w:val="4"/>
        </w:numPr>
        <w:tabs>
          <w:tab w:val="num" w:pos="1440"/>
        </w:tabs>
        <w:spacing w:before="360" w:after="360"/>
        <w:ind w:left="1441" w:hanging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комплекса документов территориального планирования, градостроительного зонирования и планировки территорий для муниципальных образований района. </w:t>
      </w:r>
    </w:p>
    <w:p w:rsidR="00A20F82" w:rsidRDefault="00A20F82" w:rsidP="00A20F82">
      <w:pPr>
        <w:pStyle w:val="2"/>
        <w:ind w:left="1080" w:right="1075"/>
        <w:jc w:val="center"/>
        <w:rPr>
          <w:rFonts w:ascii="Times New Roman" w:hAnsi="Times New Roman" w:cs="Times New Roman"/>
          <w:i w:val="0"/>
        </w:rPr>
      </w:pPr>
      <w:r>
        <w:rPr>
          <w:b w:val="0"/>
          <w:bCs w:val="0"/>
          <w:i w:val="0"/>
          <w:iCs w:val="0"/>
        </w:rPr>
        <w:br w:type="page"/>
      </w:r>
      <w:r>
        <w:rPr>
          <w:rFonts w:ascii="Times New Roman" w:hAnsi="Times New Roman" w:cs="Times New Roman"/>
          <w:i w:val="0"/>
        </w:rPr>
        <w:lastRenderedPageBreak/>
        <w:t>РАЗДЕЛ II.</w:t>
      </w:r>
    </w:p>
    <w:p w:rsidR="00A20F82" w:rsidRDefault="00A20F82" w:rsidP="00A20F82">
      <w:pPr>
        <w:pStyle w:val="2"/>
        <w:ind w:left="1080" w:right="1075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МЕРОПРИЯТИЯ ПО ТЕРРИТОРИАЛЬНОМУ ПЛАНИРОВАНИЮ.</w:t>
      </w:r>
    </w:p>
    <w:p w:rsidR="00A20F82" w:rsidRPr="004E771C" w:rsidRDefault="00A20F82" w:rsidP="00A20F82">
      <w:pPr>
        <w:spacing w:before="120" w:after="120"/>
        <w:ind w:firstLine="720"/>
        <w:jc w:val="both"/>
        <w:rPr>
          <w:color w:val="000000"/>
          <w:sz w:val="26"/>
          <w:szCs w:val="26"/>
        </w:rPr>
      </w:pPr>
      <w:r w:rsidRPr="004E771C">
        <w:rPr>
          <w:color w:val="000000"/>
          <w:sz w:val="26"/>
          <w:szCs w:val="26"/>
        </w:rPr>
        <w:t xml:space="preserve">Мероприятия по территориальному планированию в составе </w:t>
      </w:r>
      <w:r>
        <w:rPr>
          <w:color w:val="000000"/>
          <w:sz w:val="26"/>
          <w:szCs w:val="26"/>
        </w:rPr>
        <w:t xml:space="preserve">схемы территориального планирования </w:t>
      </w:r>
      <w:proofErr w:type="spellStart"/>
      <w:r w:rsidR="00664821">
        <w:rPr>
          <w:sz w:val="26"/>
          <w:szCs w:val="26"/>
        </w:rPr>
        <w:t>Глазунов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4E771C">
        <w:rPr>
          <w:color w:val="000000"/>
          <w:sz w:val="26"/>
          <w:szCs w:val="26"/>
        </w:rPr>
        <w:t xml:space="preserve"> включают в себя:</w:t>
      </w:r>
    </w:p>
    <w:p w:rsidR="00A20F82" w:rsidRPr="0034739B" w:rsidRDefault="00A20F82" w:rsidP="00A20F82">
      <w:pPr>
        <w:numPr>
          <w:ilvl w:val="0"/>
          <w:numId w:val="5"/>
        </w:numPr>
        <w:tabs>
          <w:tab w:val="clear" w:pos="1410"/>
          <w:tab w:val="num" w:pos="360"/>
        </w:tabs>
        <w:spacing w:before="120" w:after="120"/>
        <w:ind w:left="360" w:hanging="540"/>
        <w:jc w:val="both"/>
        <w:rPr>
          <w:b/>
          <w:color w:val="000000"/>
          <w:sz w:val="26"/>
          <w:szCs w:val="26"/>
        </w:rPr>
      </w:pPr>
      <w:r w:rsidRPr="0034739B">
        <w:rPr>
          <w:b/>
          <w:color w:val="000000"/>
          <w:sz w:val="26"/>
          <w:szCs w:val="26"/>
        </w:rPr>
        <w:t>В части учётов интересов Российской Федерации,</w:t>
      </w:r>
      <w:r w:rsidR="00664821">
        <w:rPr>
          <w:b/>
          <w:color w:val="000000"/>
          <w:sz w:val="26"/>
          <w:szCs w:val="26"/>
        </w:rPr>
        <w:t xml:space="preserve"> </w:t>
      </w:r>
      <w:r w:rsidR="00134852">
        <w:rPr>
          <w:b/>
          <w:color w:val="000000"/>
          <w:sz w:val="26"/>
          <w:szCs w:val="26"/>
        </w:rPr>
        <w:t>Орлов</w:t>
      </w:r>
      <w:r>
        <w:rPr>
          <w:b/>
          <w:color w:val="000000"/>
          <w:sz w:val="26"/>
          <w:szCs w:val="26"/>
        </w:rPr>
        <w:t xml:space="preserve">ской </w:t>
      </w:r>
      <w:r w:rsidRPr="0034739B">
        <w:rPr>
          <w:b/>
          <w:color w:val="000000"/>
          <w:sz w:val="26"/>
          <w:szCs w:val="26"/>
        </w:rPr>
        <w:t>области, сопредельных муниципальных образований:</w:t>
      </w:r>
    </w:p>
    <w:p w:rsidR="00A20F82" w:rsidRDefault="00A20F82" w:rsidP="00A20F82">
      <w:pPr>
        <w:numPr>
          <w:ilvl w:val="1"/>
          <w:numId w:val="5"/>
        </w:numPr>
        <w:tabs>
          <w:tab w:val="num" w:pos="360"/>
          <w:tab w:val="num" w:pos="1800"/>
        </w:tabs>
        <w:spacing w:before="120" w:after="120"/>
        <w:ind w:left="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муниципального района.</w:t>
      </w:r>
    </w:p>
    <w:p w:rsidR="00A20F82" w:rsidRDefault="00A20F82" w:rsidP="00A20F82">
      <w:pPr>
        <w:numPr>
          <w:ilvl w:val="1"/>
          <w:numId w:val="5"/>
        </w:numPr>
        <w:tabs>
          <w:tab w:val="num" w:pos="360"/>
          <w:tab w:val="num" w:pos="1800"/>
        </w:tabs>
        <w:spacing w:before="120" w:after="120"/>
        <w:ind w:left="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основных решений документов территориального планирования </w:t>
      </w:r>
      <w:r w:rsidR="00134852">
        <w:rPr>
          <w:color w:val="000000"/>
          <w:sz w:val="26"/>
          <w:szCs w:val="26"/>
        </w:rPr>
        <w:t>Орлов</w:t>
      </w:r>
      <w:r>
        <w:rPr>
          <w:color w:val="000000"/>
          <w:sz w:val="26"/>
          <w:szCs w:val="26"/>
        </w:rPr>
        <w:t>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</w:t>
      </w:r>
      <w:r w:rsidR="00AC5DAE">
        <w:rPr>
          <w:color w:val="000000"/>
          <w:sz w:val="26"/>
          <w:szCs w:val="26"/>
        </w:rPr>
        <w:t xml:space="preserve"> полномочий муниципального района</w:t>
      </w:r>
      <w:r>
        <w:rPr>
          <w:color w:val="000000"/>
          <w:sz w:val="26"/>
          <w:szCs w:val="26"/>
        </w:rPr>
        <w:t>.</w:t>
      </w:r>
    </w:p>
    <w:p w:rsidR="00A20F82" w:rsidRDefault="00A20F82" w:rsidP="00A20F82">
      <w:pPr>
        <w:numPr>
          <w:ilvl w:val="1"/>
          <w:numId w:val="5"/>
        </w:numPr>
        <w:tabs>
          <w:tab w:val="num" w:pos="360"/>
          <w:tab w:val="num" w:pos="1800"/>
        </w:tabs>
        <w:spacing w:before="120" w:after="120"/>
        <w:ind w:left="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Учёт интересов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proofErr w:type="spellStart"/>
      <w:r w:rsidR="00664821">
        <w:rPr>
          <w:sz w:val="26"/>
          <w:szCs w:val="26"/>
        </w:rPr>
        <w:t>Глазунов</w:t>
      </w:r>
      <w:r>
        <w:rPr>
          <w:color w:val="000000"/>
          <w:sz w:val="26"/>
          <w:szCs w:val="26"/>
        </w:rPr>
        <w:t>ского</w:t>
      </w:r>
      <w:proofErr w:type="spellEnd"/>
      <w:r>
        <w:rPr>
          <w:color w:val="000000"/>
          <w:sz w:val="26"/>
          <w:szCs w:val="26"/>
        </w:rPr>
        <w:t xml:space="preserve"> района.</w:t>
      </w:r>
    </w:p>
    <w:p w:rsidR="00A20F82" w:rsidRPr="00501880" w:rsidRDefault="00A20F82" w:rsidP="00A20F82">
      <w:pPr>
        <w:numPr>
          <w:ilvl w:val="0"/>
          <w:numId w:val="5"/>
        </w:numPr>
        <w:tabs>
          <w:tab w:val="clear" w:pos="1410"/>
          <w:tab w:val="num" w:pos="360"/>
        </w:tabs>
        <w:spacing w:before="120" w:after="120"/>
        <w:ind w:left="360" w:hanging="540"/>
        <w:jc w:val="both"/>
        <w:rPr>
          <w:b/>
          <w:color w:val="000000"/>
          <w:sz w:val="26"/>
          <w:szCs w:val="26"/>
        </w:rPr>
      </w:pPr>
      <w:r w:rsidRPr="00501880">
        <w:rPr>
          <w:b/>
          <w:color w:val="000000"/>
          <w:sz w:val="26"/>
          <w:szCs w:val="26"/>
        </w:rPr>
        <w:t xml:space="preserve">В части оптимизации административного деления территории </w:t>
      </w:r>
      <w:proofErr w:type="spellStart"/>
      <w:r w:rsidR="00664821">
        <w:rPr>
          <w:b/>
          <w:color w:val="000000"/>
          <w:sz w:val="26"/>
          <w:szCs w:val="26"/>
        </w:rPr>
        <w:t>Глазунов</w:t>
      </w:r>
      <w:r w:rsidRPr="00501880">
        <w:rPr>
          <w:b/>
          <w:color w:val="000000"/>
          <w:sz w:val="26"/>
          <w:szCs w:val="26"/>
        </w:rPr>
        <w:t>ского</w:t>
      </w:r>
      <w:proofErr w:type="spellEnd"/>
      <w:r w:rsidRPr="00501880">
        <w:rPr>
          <w:b/>
          <w:color w:val="000000"/>
          <w:sz w:val="26"/>
          <w:szCs w:val="26"/>
        </w:rPr>
        <w:t xml:space="preserve"> района:</w:t>
      </w:r>
    </w:p>
    <w:p w:rsidR="004A05F7" w:rsidRPr="00501880" w:rsidRDefault="00501880" w:rsidP="004A05F7">
      <w:pPr>
        <w:spacing w:before="60" w:after="60"/>
        <w:ind w:left="-180"/>
        <w:jc w:val="both"/>
        <w:rPr>
          <w:color w:val="000000"/>
          <w:sz w:val="26"/>
          <w:szCs w:val="26"/>
        </w:rPr>
      </w:pPr>
      <w:r w:rsidRPr="00501880">
        <w:rPr>
          <w:color w:val="000000"/>
          <w:sz w:val="26"/>
          <w:szCs w:val="26"/>
        </w:rPr>
        <w:t>2.1.</w:t>
      </w:r>
      <w:r w:rsidRPr="00501880">
        <w:rPr>
          <w:color w:val="000000"/>
          <w:sz w:val="26"/>
          <w:szCs w:val="26"/>
        </w:rPr>
        <w:tab/>
      </w:r>
      <w:r w:rsidR="004A05F7">
        <w:rPr>
          <w:color w:val="000000"/>
          <w:sz w:val="26"/>
          <w:szCs w:val="26"/>
        </w:rPr>
        <w:t>Изменение территори</w:t>
      </w:r>
      <w:r w:rsidR="00D254A8">
        <w:rPr>
          <w:color w:val="000000"/>
          <w:sz w:val="26"/>
          <w:szCs w:val="26"/>
        </w:rPr>
        <w:t>и</w:t>
      </w:r>
      <w:r w:rsidR="004A05F7">
        <w:rPr>
          <w:color w:val="000000"/>
          <w:sz w:val="26"/>
          <w:szCs w:val="26"/>
        </w:rPr>
        <w:t xml:space="preserve"> Муниципальн</w:t>
      </w:r>
      <w:r w:rsidR="00D254A8">
        <w:rPr>
          <w:color w:val="000000"/>
          <w:sz w:val="26"/>
          <w:szCs w:val="26"/>
        </w:rPr>
        <w:t>ого</w:t>
      </w:r>
      <w:r w:rsidR="004A05F7">
        <w:rPr>
          <w:color w:val="000000"/>
          <w:sz w:val="26"/>
          <w:szCs w:val="26"/>
        </w:rPr>
        <w:t xml:space="preserve"> образовани</w:t>
      </w:r>
      <w:r w:rsidR="00D254A8">
        <w:rPr>
          <w:color w:val="000000"/>
          <w:sz w:val="26"/>
          <w:szCs w:val="26"/>
        </w:rPr>
        <w:t>я</w:t>
      </w:r>
      <w:r w:rsidR="004A05F7">
        <w:rPr>
          <w:color w:val="000000"/>
          <w:sz w:val="26"/>
          <w:szCs w:val="26"/>
        </w:rPr>
        <w:t xml:space="preserve"> </w:t>
      </w:r>
      <w:proofErr w:type="spellStart"/>
      <w:r w:rsidR="00664821">
        <w:rPr>
          <w:sz w:val="26"/>
          <w:szCs w:val="26"/>
        </w:rPr>
        <w:t>Глазунов</w:t>
      </w:r>
      <w:r w:rsidR="004A05F7">
        <w:rPr>
          <w:color w:val="000000"/>
          <w:sz w:val="26"/>
          <w:szCs w:val="26"/>
        </w:rPr>
        <w:t>ско</w:t>
      </w:r>
      <w:r w:rsidR="00D254A8">
        <w:rPr>
          <w:color w:val="000000"/>
          <w:sz w:val="26"/>
          <w:szCs w:val="26"/>
        </w:rPr>
        <w:t>е</w:t>
      </w:r>
      <w:proofErr w:type="spellEnd"/>
      <w:r w:rsidR="004A05F7">
        <w:rPr>
          <w:color w:val="000000"/>
          <w:sz w:val="26"/>
          <w:szCs w:val="26"/>
        </w:rPr>
        <w:t xml:space="preserve"> </w:t>
      </w:r>
      <w:r w:rsidR="00D254A8">
        <w:rPr>
          <w:color w:val="000000"/>
          <w:sz w:val="26"/>
          <w:szCs w:val="26"/>
        </w:rPr>
        <w:t>городское поселение</w:t>
      </w:r>
      <w:r w:rsidR="004A05F7">
        <w:rPr>
          <w:color w:val="000000"/>
          <w:sz w:val="26"/>
          <w:szCs w:val="26"/>
        </w:rPr>
        <w:t>,</w:t>
      </w:r>
      <w:r w:rsidR="00E11B4B">
        <w:rPr>
          <w:color w:val="000000"/>
          <w:sz w:val="26"/>
          <w:szCs w:val="26"/>
        </w:rPr>
        <w:t xml:space="preserve"> </w:t>
      </w:r>
      <w:r w:rsidR="004A05F7">
        <w:rPr>
          <w:color w:val="000000"/>
          <w:sz w:val="26"/>
          <w:szCs w:val="26"/>
        </w:rPr>
        <w:t>с изменением границ М</w:t>
      </w:r>
      <w:r w:rsidR="00033047">
        <w:rPr>
          <w:color w:val="000000"/>
          <w:sz w:val="26"/>
          <w:szCs w:val="26"/>
        </w:rPr>
        <w:t xml:space="preserve">О и включением в городскую черту территорий </w:t>
      </w:r>
      <w:proofErr w:type="spellStart"/>
      <w:r w:rsidR="00033047">
        <w:rPr>
          <w:color w:val="000000"/>
          <w:sz w:val="26"/>
          <w:szCs w:val="26"/>
        </w:rPr>
        <w:t>Отрадненского</w:t>
      </w:r>
      <w:proofErr w:type="spellEnd"/>
      <w:r w:rsidR="00033047">
        <w:rPr>
          <w:color w:val="000000"/>
          <w:sz w:val="26"/>
          <w:szCs w:val="26"/>
        </w:rPr>
        <w:t xml:space="preserve"> СП</w:t>
      </w:r>
      <w:r w:rsidR="004A05F7">
        <w:rPr>
          <w:color w:val="000000"/>
          <w:sz w:val="26"/>
          <w:szCs w:val="26"/>
        </w:rPr>
        <w:t xml:space="preserve"> в соответствии</w:t>
      </w:r>
      <w:r w:rsidR="00091413">
        <w:rPr>
          <w:color w:val="000000"/>
          <w:sz w:val="26"/>
          <w:szCs w:val="26"/>
        </w:rPr>
        <w:t xml:space="preserve"> с </w:t>
      </w:r>
      <w:r w:rsidR="00134852">
        <w:rPr>
          <w:color w:val="000000"/>
          <w:sz w:val="26"/>
          <w:szCs w:val="26"/>
        </w:rPr>
        <w:t xml:space="preserve">предложениями </w:t>
      </w:r>
      <w:r w:rsidR="00033047">
        <w:rPr>
          <w:color w:val="000000"/>
          <w:sz w:val="26"/>
          <w:szCs w:val="26"/>
        </w:rPr>
        <w:t xml:space="preserve">генерального плана </w:t>
      </w:r>
      <w:proofErr w:type="spellStart"/>
      <w:r w:rsidR="00033047">
        <w:rPr>
          <w:color w:val="000000"/>
          <w:sz w:val="26"/>
          <w:szCs w:val="26"/>
        </w:rPr>
        <w:t>п.г.т</w:t>
      </w:r>
      <w:proofErr w:type="spellEnd"/>
      <w:r w:rsidR="00033047">
        <w:rPr>
          <w:color w:val="000000"/>
          <w:sz w:val="26"/>
          <w:szCs w:val="26"/>
        </w:rPr>
        <w:t xml:space="preserve">. Глазуновка и </w:t>
      </w:r>
      <w:r w:rsidR="00134852">
        <w:rPr>
          <w:color w:val="000000"/>
          <w:sz w:val="26"/>
          <w:szCs w:val="26"/>
        </w:rPr>
        <w:t>настоящей  схемы территориального плани</w:t>
      </w:r>
      <w:r w:rsidR="00DC21A3">
        <w:rPr>
          <w:color w:val="000000"/>
          <w:sz w:val="26"/>
          <w:szCs w:val="26"/>
        </w:rPr>
        <w:t>р</w:t>
      </w:r>
      <w:r w:rsidR="00134852">
        <w:rPr>
          <w:color w:val="000000"/>
          <w:sz w:val="26"/>
          <w:szCs w:val="26"/>
        </w:rPr>
        <w:t>ования</w:t>
      </w:r>
      <w:r w:rsidR="004A05F7">
        <w:rPr>
          <w:color w:val="000000"/>
          <w:sz w:val="26"/>
          <w:szCs w:val="26"/>
        </w:rPr>
        <w:t>.</w:t>
      </w:r>
    </w:p>
    <w:p w:rsidR="00A20F82" w:rsidRPr="0034739B" w:rsidRDefault="00E86A62" w:rsidP="004A05F7">
      <w:pPr>
        <w:spacing w:before="120" w:after="120"/>
        <w:ind w:left="358" w:hanging="53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 </w:t>
      </w:r>
      <w:r w:rsidR="00A20F82" w:rsidRPr="0034739B">
        <w:rPr>
          <w:b/>
          <w:color w:val="000000"/>
          <w:sz w:val="26"/>
          <w:szCs w:val="26"/>
        </w:rPr>
        <w:t>В части архитектурно-планировочной организации территории</w:t>
      </w:r>
      <w:r w:rsidR="00664821">
        <w:rPr>
          <w:b/>
          <w:color w:val="000000"/>
          <w:sz w:val="26"/>
          <w:szCs w:val="26"/>
        </w:rPr>
        <w:t xml:space="preserve"> </w:t>
      </w:r>
      <w:proofErr w:type="spellStart"/>
      <w:r w:rsidR="00664821" w:rsidRPr="00664821">
        <w:rPr>
          <w:b/>
          <w:sz w:val="26"/>
          <w:szCs w:val="26"/>
        </w:rPr>
        <w:t>Глазунов</w:t>
      </w:r>
      <w:r w:rsidR="00A20F82" w:rsidRPr="0034739B">
        <w:rPr>
          <w:b/>
          <w:color w:val="000000"/>
          <w:sz w:val="26"/>
          <w:szCs w:val="26"/>
        </w:rPr>
        <w:t>ского</w:t>
      </w:r>
      <w:proofErr w:type="spellEnd"/>
      <w:r w:rsidR="00A20F82" w:rsidRPr="0034739B">
        <w:rPr>
          <w:b/>
          <w:color w:val="000000"/>
          <w:sz w:val="26"/>
          <w:szCs w:val="26"/>
        </w:rPr>
        <w:t xml:space="preserve"> района:</w:t>
      </w:r>
    </w:p>
    <w:p w:rsidR="00A20F82" w:rsidRDefault="00133216" w:rsidP="00E86A62">
      <w:pPr>
        <w:numPr>
          <w:ilvl w:val="1"/>
          <w:numId w:val="30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необходимой базы</w:t>
      </w:r>
      <w:r w:rsidR="00A20F82">
        <w:rPr>
          <w:sz w:val="26"/>
          <w:szCs w:val="26"/>
        </w:rPr>
        <w:t xml:space="preserve"> (средствами территориального планирования и градостроительного зонирования </w:t>
      </w:r>
      <w:r>
        <w:rPr>
          <w:sz w:val="26"/>
          <w:szCs w:val="26"/>
        </w:rPr>
        <w:t xml:space="preserve">территорий в </w:t>
      </w:r>
      <w:proofErr w:type="spellStart"/>
      <w:r w:rsidR="00134852">
        <w:rPr>
          <w:sz w:val="26"/>
          <w:szCs w:val="26"/>
        </w:rPr>
        <w:t>п.</w:t>
      </w:r>
      <w:r>
        <w:rPr>
          <w:sz w:val="26"/>
          <w:szCs w:val="26"/>
        </w:rPr>
        <w:t>г.</w:t>
      </w:r>
      <w:r w:rsidR="00134852">
        <w:rPr>
          <w:sz w:val="26"/>
          <w:szCs w:val="26"/>
        </w:rPr>
        <w:t>т</w:t>
      </w:r>
      <w:proofErr w:type="spellEnd"/>
      <w:r w:rsidR="00134852">
        <w:rPr>
          <w:sz w:val="26"/>
          <w:szCs w:val="26"/>
        </w:rPr>
        <w:t>.</w:t>
      </w:r>
      <w:r w:rsidR="009B058A">
        <w:rPr>
          <w:sz w:val="26"/>
          <w:szCs w:val="26"/>
        </w:rPr>
        <w:t xml:space="preserve"> Глазуновка</w:t>
      </w:r>
      <w:r>
        <w:rPr>
          <w:sz w:val="26"/>
          <w:szCs w:val="26"/>
        </w:rPr>
        <w:t>)</w:t>
      </w:r>
      <w:r w:rsidR="00A20F82">
        <w:rPr>
          <w:sz w:val="26"/>
          <w:szCs w:val="26"/>
        </w:rPr>
        <w:t xml:space="preserve"> для  стимулирования развития город</w:t>
      </w:r>
      <w:r w:rsidR="00134852">
        <w:rPr>
          <w:sz w:val="26"/>
          <w:szCs w:val="26"/>
        </w:rPr>
        <w:t xml:space="preserve">ского поселения </w:t>
      </w:r>
      <w:r w:rsidR="00A20F82">
        <w:rPr>
          <w:sz w:val="26"/>
          <w:szCs w:val="26"/>
        </w:rPr>
        <w:t xml:space="preserve"> в полифункциональный центр за счет опережающего развития образовательной, научно-исследовательской, культурной, финансовой, транспортн</w:t>
      </w:r>
      <w:r w:rsidR="00415E7C">
        <w:rPr>
          <w:sz w:val="26"/>
          <w:szCs w:val="26"/>
        </w:rPr>
        <w:t>ой инфраструктуры город</w:t>
      </w:r>
      <w:r w:rsidR="00C357D7">
        <w:rPr>
          <w:sz w:val="26"/>
          <w:szCs w:val="26"/>
        </w:rPr>
        <w:t xml:space="preserve">ского поселения </w:t>
      </w:r>
      <w:r w:rsidR="00415E7C">
        <w:rPr>
          <w:sz w:val="26"/>
          <w:szCs w:val="26"/>
        </w:rPr>
        <w:t xml:space="preserve"> до 20</w:t>
      </w:r>
      <w:r w:rsidR="00DC21A3">
        <w:rPr>
          <w:sz w:val="26"/>
          <w:szCs w:val="26"/>
        </w:rPr>
        <w:t>2</w:t>
      </w:r>
      <w:r w:rsidR="00134852">
        <w:rPr>
          <w:sz w:val="26"/>
          <w:szCs w:val="26"/>
        </w:rPr>
        <w:t>7</w:t>
      </w:r>
      <w:r w:rsidR="00A20F82">
        <w:rPr>
          <w:sz w:val="26"/>
          <w:szCs w:val="26"/>
        </w:rPr>
        <w:t xml:space="preserve">г. </w:t>
      </w:r>
    </w:p>
    <w:p w:rsidR="004A05F7" w:rsidRDefault="00A20F82" w:rsidP="00E86A62">
      <w:pPr>
        <w:numPr>
          <w:ilvl w:val="1"/>
          <w:numId w:val="31"/>
        </w:numPr>
        <w:spacing w:before="60" w:after="60"/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содействия в подготовке территорий для освоения промышленных площадок в </w:t>
      </w:r>
      <w:proofErr w:type="spellStart"/>
      <w:r w:rsidR="00134852">
        <w:rPr>
          <w:sz w:val="26"/>
          <w:szCs w:val="26"/>
        </w:rPr>
        <w:t>п.</w:t>
      </w:r>
      <w:r>
        <w:rPr>
          <w:sz w:val="26"/>
          <w:szCs w:val="26"/>
        </w:rPr>
        <w:t>г.</w:t>
      </w:r>
      <w:r w:rsidR="00134852">
        <w:rPr>
          <w:sz w:val="26"/>
          <w:szCs w:val="26"/>
        </w:rPr>
        <w:t>т</w:t>
      </w:r>
      <w:proofErr w:type="spellEnd"/>
      <w:r w:rsidR="00134852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5A18F2">
        <w:rPr>
          <w:sz w:val="26"/>
          <w:szCs w:val="26"/>
        </w:rPr>
        <w:t>Глазуновка</w:t>
      </w:r>
      <w:r>
        <w:rPr>
          <w:sz w:val="26"/>
          <w:szCs w:val="26"/>
        </w:rPr>
        <w:t>, преимущес</w:t>
      </w:r>
      <w:r w:rsidR="009E75B4">
        <w:rPr>
          <w:sz w:val="26"/>
          <w:szCs w:val="26"/>
        </w:rPr>
        <w:t xml:space="preserve">твенно для высокотехнологичных </w:t>
      </w:r>
      <w:r>
        <w:rPr>
          <w:sz w:val="26"/>
          <w:szCs w:val="26"/>
        </w:rPr>
        <w:t>предприятий</w:t>
      </w:r>
      <w:r w:rsidR="005A18F2">
        <w:rPr>
          <w:sz w:val="26"/>
          <w:szCs w:val="26"/>
        </w:rPr>
        <w:t xml:space="preserve"> </w:t>
      </w:r>
      <w:r w:rsidR="009B058A">
        <w:rPr>
          <w:sz w:val="26"/>
          <w:szCs w:val="26"/>
        </w:rPr>
        <w:t>сельскохозяйственного производства</w:t>
      </w:r>
      <w:r w:rsidR="004A05F7">
        <w:rPr>
          <w:sz w:val="26"/>
          <w:szCs w:val="26"/>
        </w:rPr>
        <w:t xml:space="preserve"> </w:t>
      </w:r>
      <w:r w:rsidR="00B302F2">
        <w:rPr>
          <w:sz w:val="26"/>
          <w:szCs w:val="26"/>
        </w:rPr>
        <w:t>(</w:t>
      </w:r>
      <w:r w:rsidR="009B058A">
        <w:rPr>
          <w:sz w:val="26"/>
          <w:szCs w:val="26"/>
        </w:rPr>
        <w:t>новое хлебоприёмное предприятие</w:t>
      </w:r>
      <w:r w:rsidR="00B302F2">
        <w:rPr>
          <w:sz w:val="26"/>
          <w:szCs w:val="26"/>
        </w:rPr>
        <w:t xml:space="preserve">) </w:t>
      </w:r>
      <w:r w:rsidR="004A05F7">
        <w:rPr>
          <w:sz w:val="26"/>
          <w:szCs w:val="26"/>
        </w:rPr>
        <w:t>до 20</w:t>
      </w:r>
      <w:r w:rsidR="00EE5A1D">
        <w:rPr>
          <w:sz w:val="26"/>
          <w:szCs w:val="26"/>
        </w:rPr>
        <w:t>2</w:t>
      </w:r>
      <w:r w:rsidR="00134852">
        <w:rPr>
          <w:sz w:val="26"/>
          <w:szCs w:val="26"/>
        </w:rPr>
        <w:t>2</w:t>
      </w:r>
      <w:r w:rsidR="004A05F7">
        <w:rPr>
          <w:sz w:val="26"/>
          <w:szCs w:val="26"/>
        </w:rPr>
        <w:t>г.</w:t>
      </w:r>
    </w:p>
    <w:p w:rsidR="00EE5A1D" w:rsidRDefault="00EE5A1D" w:rsidP="00E86A62">
      <w:pPr>
        <w:numPr>
          <w:ilvl w:val="1"/>
          <w:numId w:val="31"/>
        </w:numPr>
        <w:tabs>
          <w:tab w:val="num" w:pos="870"/>
        </w:tabs>
        <w:spacing w:before="60" w:after="60"/>
        <w:ind w:left="360" w:hanging="540"/>
        <w:jc w:val="both"/>
        <w:rPr>
          <w:sz w:val="26"/>
          <w:szCs w:val="26"/>
        </w:rPr>
      </w:pPr>
      <w:r w:rsidRPr="006F2669">
        <w:rPr>
          <w:sz w:val="26"/>
          <w:szCs w:val="26"/>
        </w:rPr>
        <w:lastRenderedPageBreak/>
        <w:t xml:space="preserve">Оказание содействия в подготовке инженерной и транспортной инфраструктуры  для последующего строительства </w:t>
      </w:r>
      <w:r w:rsidR="00C357D7">
        <w:rPr>
          <w:sz w:val="26"/>
          <w:szCs w:val="26"/>
        </w:rPr>
        <w:t xml:space="preserve">сахарного завода </w:t>
      </w:r>
      <w:r>
        <w:rPr>
          <w:sz w:val="26"/>
          <w:szCs w:val="26"/>
        </w:rPr>
        <w:t xml:space="preserve"> в районе </w:t>
      </w:r>
      <w:proofErr w:type="spellStart"/>
      <w:r w:rsidR="00C357D7">
        <w:rPr>
          <w:sz w:val="26"/>
          <w:szCs w:val="26"/>
        </w:rPr>
        <w:t>п.</w:t>
      </w:r>
      <w:r>
        <w:rPr>
          <w:sz w:val="26"/>
          <w:szCs w:val="26"/>
        </w:rPr>
        <w:t>г.</w:t>
      </w:r>
      <w:r w:rsidR="00C357D7">
        <w:rPr>
          <w:sz w:val="26"/>
          <w:szCs w:val="26"/>
        </w:rPr>
        <w:t>т</w:t>
      </w:r>
      <w:proofErr w:type="spellEnd"/>
      <w:r w:rsidR="00C357D7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3D02F8">
        <w:rPr>
          <w:sz w:val="26"/>
          <w:szCs w:val="26"/>
        </w:rPr>
        <w:t>Глазуновка</w:t>
      </w:r>
      <w:r w:rsidR="00C357D7">
        <w:rPr>
          <w:sz w:val="26"/>
          <w:szCs w:val="26"/>
        </w:rPr>
        <w:t xml:space="preserve"> </w:t>
      </w:r>
      <w:r w:rsidRPr="006F2669">
        <w:rPr>
          <w:sz w:val="26"/>
          <w:szCs w:val="26"/>
        </w:rPr>
        <w:t>до 20</w:t>
      </w:r>
      <w:r w:rsidR="00B302F2">
        <w:rPr>
          <w:sz w:val="26"/>
          <w:szCs w:val="26"/>
        </w:rPr>
        <w:t>17</w:t>
      </w:r>
      <w:r w:rsidRPr="006F2669">
        <w:rPr>
          <w:sz w:val="26"/>
          <w:szCs w:val="26"/>
        </w:rPr>
        <w:t>г.</w:t>
      </w:r>
    </w:p>
    <w:p w:rsidR="00787BA9" w:rsidRDefault="00B302F2" w:rsidP="00E86A62">
      <w:pPr>
        <w:numPr>
          <w:ilvl w:val="1"/>
          <w:numId w:val="31"/>
        </w:numPr>
        <w:tabs>
          <w:tab w:val="num" w:pos="870"/>
        </w:tabs>
        <w:spacing w:before="60" w:after="60"/>
        <w:ind w:left="360" w:hanging="540"/>
        <w:jc w:val="both"/>
        <w:rPr>
          <w:sz w:val="26"/>
          <w:szCs w:val="26"/>
        </w:rPr>
      </w:pPr>
      <w:r w:rsidRPr="006F2669">
        <w:rPr>
          <w:sz w:val="26"/>
          <w:szCs w:val="26"/>
        </w:rPr>
        <w:t>Оказание содействия в подготовке инженерной и транспортной инфраструктуры  для последующего строительства</w:t>
      </w:r>
      <w:r w:rsidR="00E11B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зернопогрузочного</w:t>
      </w:r>
      <w:proofErr w:type="spellEnd"/>
      <w:r>
        <w:rPr>
          <w:sz w:val="26"/>
          <w:szCs w:val="26"/>
        </w:rPr>
        <w:t xml:space="preserve"> терминала – </w:t>
      </w:r>
      <w:r w:rsidR="003D02F8">
        <w:rPr>
          <w:sz w:val="26"/>
          <w:szCs w:val="26"/>
        </w:rPr>
        <w:t xml:space="preserve">новое зернохранилище на 40000 т </w:t>
      </w:r>
      <w:r w:rsidR="00787BA9">
        <w:rPr>
          <w:sz w:val="26"/>
          <w:szCs w:val="26"/>
        </w:rPr>
        <w:t xml:space="preserve">в районе </w:t>
      </w:r>
      <w:proofErr w:type="spellStart"/>
      <w:r w:rsidR="00787BA9">
        <w:rPr>
          <w:sz w:val="26"/>
          <w:szCs w:val="26"/>
        </w:rPr>
        <w:t>п.г.т</w:t>
      </w:r>
      <w:proofErr w:type="spellEnd"/>
      <w:r w:rsidR="00787BA9">
        <w:rPr>
          <w:sz w:val="26"/>
          <w:szCs w:val="26"/>
        </w:rPr>
        <w:t xml:space="preserve">. </w:t>
      </w:r>
      <w:r w:rsidR="003D02F8">
        <w:rPr>
          <w:sz w:val="26"/>
          <w:szCs w:val="26"/>
        </w:rPr>
        <w:t>Глазуновка</w:t>
      </w:r>
      <w:r w:rsidR="00787BA9">
        <w:rPr>
          <w:sz w:val="26"/>
          <w:szCs w:val="26"/>
        </w:rPr>
        <w:t xml:space="preserve"> </w:t>
      </w:r>
      <w:r w:rsidR="00787BA9" w:rsidRPr="006F2669">
        <w:rPr>
          <w:sz w:val="26"/>
          <w:szCs w:val="26"/>
        </w:rPr>
        <w:t>до 20</w:t>
      </w:r>
      <w:r w:rsidR="00787BA9">
        <w:rPr>
          <w:sz w:val="26"/>
          <w:szCs w:val="26"/>
        </w:rPr>
        <w:t>17</w:t>
      </w:r>
      <w:r w:rsidR="00787BA9" w:rsidRPr="006F2669">
        <w:rPr>
          <w:sz w:val="26"/>
          <w:szCs w:val="26"/>
        </w:rPr>
        <w:t>г.</w:t>
      </w:r>
    </w:p>
    <w:p w:rsidR="00B302F2" w:rsidRPr="006F2669" w:rsidRDefault="00A566D8" w:rsidP="00E86A62">
      <w:pPr>
        <w:numPr>
          <w:ilvl w:val="1"/>
          <w:numId w:val="31"/>
        </w:numPr>
        <w:tabs>
          <w:tab w:val="num" w:pos="870"/>
        </w:tabs>
        <w:spacing w:before="60" w:after="60"/>
        <w:ind w:left="360" w:hanging="540"/>
        <w:jc w:val="both"/>
        <w:rPr>
          <w:sz w:val="26"/>
          <w:szCs w:val="26"/>
        </w:rPr>
      </w:pPr>
      <w:r w:rsidRPr="006F2669">
        <w:rPr>
          <w:sz w:val="26"/>
          <w:szCs w:val="26"/>
        </w:rPr>
        <w:t>Оказание содействия в подготовке инженерной и транспортной инфраструктуры  для последующего строительства</w:t>
      </w:r>
      <w:r>
        <w:rPr>
          <w:sz w:val="26"/>
          <w:szCs w:val="26"/>
        </w:rPr>
        <w:t xml:space="preserve"> торгово-общественного комплекса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 xml:space="preserve">. </w:t>
      </w:r>
      <w:r w:rsidR="00E36E2C">
        <w:rPr>
          <w:sz w:val="26"/>
          <w:szCs w:val="26"/>
        </w:rPr>
        <w:t>Глазуновка</w:t>
      </w:r>
      <w:r>
        <w:rPr>
          <w:sz w:val="26"/>
          <w:szCs w:val="26"/>
        </w:rPr>
        <w:t xml:space="preserve"> и в центрах сельских поселений;</w:t>
      </w:r>
    </w:p>
    <w:p w:rsidR="00EE5A1D" w:rsidRDefault="00A20F82" w:rsidP="00E86A62">
      <w:pPr>
        <w:numPr>
          <w:ilvl w:val="1"/>
          <w:numId w:val="31"/>
        </w:numPr>
        <w:tabs>
          <w:tab w:val="num" w:pos="870"/>
        </w:tabs>
        <w:spacing w:before="60" w:after="60"/>
        <w:ind w:left="360" w:hanging="540"/>
        <w:jc w:val="both"/>
        <w:rPr>
          <w:sz w:val="26"/>
          <w:szCs w:val="26"/>
        </w:rPr>
      </w:pPr>
      <w:r w:rsidRPr="00AC5DAE">
        <w:rPr>
          <w:sz w:val="26"/>
          <w:szCs w:val="26"/>
        </w:rPr>
        <w:t xml:space="preserve">Оказание содействия в проведении комплекса мероприятий по формированию многофункциональных </w:t>
      </w:r>
      <w:r w:rsidR="00EE5A1D" w:rsidRPr="00AC5DAE">
        <w:rPr>
          <w:sz w:val="26"/>
          <w:szCs w:val="26"/>
        </w:rPr>
        <w:t xml:space="preserve">туристических комплексов в районе </w:t>
      </w:r>
      <w:proofErr w:type="spellStart"/>
      <w:r w:rsidR="00A566D8">
        <w:rPr>
          <w:sz w:val="26"/>
          <w:szCs w:val="26"/>
        </w:rPr>
        <w:t>п</w:t>
      </w:r>
      <w:r w:rsidR="00EE5A1D" w:rsidRPr="00AC5DAE">
        <w:rPr>
          <w:sz w:val="26"/>
          <w:szCs w:val="26"/>
        </w:rPr>
        <w:t>.</w:t>
      </w:r>
      <w:r w:rsidR="00A566D8">
        <w:rPr>
          <w:sz w:val="26"/>
          <w:szCs w:val="26"/>
        </w:rPr>
        <w:t>г.т</w:t>
      </w:r>
      <w:proofErr w:type="spellEnd"/>
      <w:r w:rsidR="00A566D8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D254A8">
        <w:rPr>
          <w:sz w:val="26"/>
          <w:szCs w:val="26"/>
        </w:rPr>
        <w:t>Глазуновка</w:t>
      </w:r>
      <w:r w:rsidR="00033047">
        <w:rPr>
          <w:sz w:val="26"/>
          <w:szCs w:val="26"/>
        </w:rPr>
        <w:t>,</w:t>
      </w:r>
      <w:r w:rsidR="00D254A8">
        <w:rPr>
          <w:sz w:val="26"/>
          <w:szCs w:val="26"/>
        </w:rPr>
        <w:t xml:space="preserve"> п</w:t>
      </w:r>
      <w:r w:rsidR="00A566D8">
        <w:rPr>
          <w:sz w:val="26"/>
          <w:szCs w:val="26"/>
        </w:rPr>
        <w:t xml:space="preserve">. </w:t>
      </w:r>
      <w:proofErr w:type="spellStart"/>
      <w:r w:rsidR="00D254A8">
        <w:rPr>
          <w:sz w:val="26"/>
          <w:szCs w:val="26"/>
        </w:rPr>
        <w:t>Тагинский</w:t>
      </w:r>
      <w:proofErr w:type="spellEnd"/>
      <w:r w:rsidR="00D254A8">
        <w:rPr>
          <w:sz w:val="26"/>
          <w:szCs w:val="26"/>
        </w:rPr>
        <w:t xml:space="preserve"> </w:t>
      </w:r>
      <w:r w:rsidR="00E11B4B">
        <w:rPr>
          <w:sz w:val="26"/>
          <w:szCs w:val="26"/>
        </w:rPr>
        <w:t xml:space="preserve"> </w:t>
      </w:r>
      <w:proofErr w:type="spellStart"/>
      <w:r w:rsidR="00D254A8">
        <w:rPr>
          <w:sz w:val="26"/>
          <w:szCs w:val="26"/>
        </w:rPr>
        <w:t>Тагин</w:t>
      </w:r>
      <w:r w:rsidR="00BF4181">
        <w:rPr>
          <w:sz w:val="26"/>
          <w:szCs w:val="26"/>
        </w:rPr>
        <w:t>ского</w:t>
      </w:r>
      <w:proofErr w:type="spellEnd"/>
      <w:r w:rsidR="00BF4181">
        <w:rPr>
          <w:sz w:val="26"/>
          <w:szCs w:val="26"/>
        </w:rPr>
        <w:t xml:space="preserve"> СП</w:t>
      </w:r>
      <w:r w:rsidR="00033047">
        <w:rPr>
          <w:sz w:val="26"/>
          <w:szCs w:val="26"/>
        </w:rPr>
        <w:t xml:space="preserve"> и д. Александровка </w:t>
      </w:r>
      <w:proofErr w:type="spellStart"/>
      <w:r w:rsidR="00033047">
        <w:rPr>
          <w:sz w:val="26"/>
          <w:szCs w:val="26"/>
        </w:rPr>
        <w:t>Сеньковского</w:t>
      </w:r>
      <w:proofErr w:type="spellEnd"/>
      <w:r w:rsidR="00033047">
        <w:rPr>
          <w:sz w:val="26"/>
          <w:szCs w:val="26"/>
        </w:rPr>
        <w:t xml:space="preserve"> СП</w:t>
      </w:r>
      <w:r w:rsidR="00BF4181">
        <w:rPr>
          <w:sz w:val="26"/>
          <w:szCs w:val="26"/>
        </w:rPr>
        <w:t>;</w:t>
      </w:r>
    </w:p>
    <w:p w:rsidR="00220D78" w:rsidRPr="00AC5DAE" w:rsidRDefault="00E86A62" w:rsidP="00220D78">
      <w:pPr>
        <w:tabs>
          <w:tab w:val="left" w:pos="1440"/>
        </w:tabs>
        <w:spacing w:before="120"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0D78">
        <w:rPr>
          <w:sz w:val="26"/>
          <w:szCs w:val="26"/>
        </w:rPr>
        <w:t>.6</w:t>
      </w:r>
      <w:r w:rsidR="00220D78" w:rsidRPr="00AC5DAE">
        <w:rPr>
          <w:sz w:val="26"/>
          <w:szCs w:val="26"/>
        </w:rPr>
        <w:t>.1</w:t>
      </w:r>
      <w:r w:rsidR="00220D78" w:rsidRPr="00AC5DAE">
        <w:rPr>
          <w:sz w:val="26"/>
          <w:szCs w:val="26"/>
        </w:rPr>
        <w:tab/>
        <w:t xml:space="preserve"> Проведение инженерных изысканий на площадках перспективного освоения;</w:t>
      </w:r>
    </w:p>
    <w:p w:rsidR="00220D78" w:rsidRPr="00AC5DAE" w:rsidRDefault="00E86A62" w:rsidP="00220D78">
      <w:pPr>
        <w:tabs>
          <w:tab w:val="left" w:pos="1440"/>
        </w:tabs>
        <w:spacing w:before="120"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0D78">
        <w:rPr>
          <w:sz w:val="26"/>
          <w:szCs w:val="26"/>
        </w:rPr>
        <w:t>.6</w:t>
      </w:r>
      <w:r w:rsidR="00220D78" w:rsidRPr="00AC5DAE">
        <w:rPr>
          <w:sz w:val="26"/>
          <w:szCs w:val="26"/>
        </w:rPr>
        <w:t>.2.</w:t>
      </w:r>
      <w:r w:rsidR="00220D78" w:rsidRPr="00AC5DAE">
        <w:rPr>
          <w:sz w:val="26"/>
          <w:szCs w:val="26"/>
        </w:rPr>
        <w:tab/>
        <w:t>Включение указанной площади в черту населённых пунктов или перевод земель в категорию особо охраняемых природных территорий в составе генеральных планов указанных муниципальных образований;</w:t>
      </w:r>
    </w:p>
    <w:p w:rsidR="00220D78" w:rsidRPr="00AC5DAE" w:rsidRDefault="00E86A62" w:rsidP="00220D78">
      <w:pPr>
        <w:tabs>
          <w:tab w:val="left" w:pos="1440"/>
        </w:tabs>
        <w:spacing w:before="120"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0D78">
        <w:rPr>
          <w:sz w:val="26"/>
          <w:szCs w:val="26"/>
        </w:rPr>
        <w:t>.6.</w:t>
      </w:r>
      <w:r w:rsidR="00220D78" w:rsidRPr="00AC5DAE">
        <w:rPr>
          <w:sz w:val="26"/>
          <w:szCs w:val="26"/>
        </w:rPr>
        <w:t>3.</w:t>
      </w:r>
      <w:r w:rsidR="00220D78" w:rsidRPr="00AC5DAE">
        <w:rPr>
          <w:sz w:val="26"/>
          <w:szCs w:val="26"/>
        </w:rPr>
        <w:tab/>
        <w:t>Подготовка инвестиционных проектов освоения указанных территорий под оздоровительное, туристическое и рекреационное строительство;</w:t>
      </w:r>
    </w:p>
    <w:p w:rsidR="00220D78" w:rsidRPr="00AC5DAE" w:rsidRDefault="00E86A62" w:rsidP="00220D78">
      <w:pPr>
        <w:spacing w:before="120"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0D78">
        <w:rPr>
          <w:sz w:val="26"/>
          <w:szCs w:val="26"/>
        </w:rPr>
        <w:t>.6</w:t>
      </w:r>
      <w:r w:rsidR="00220D78" w:rsidRPr="00AC5DAE">
        <w:rPr>
          <w:sz w:val="26"/>
          <w:szCs w:val="26"/>
        </w:rPr>
        <w:t>.4.</w:t>
      </w:r>
      <w:r w:rsidR="00220D78" w:rsidRPr="00AC5DAE">
        <w:rPr>
          <w:sz w:val="26"/>
          <w:szCs w:val="26"/>
        </w:rPr>
        <w:tab/>
        <w:t>Оказание содействия в обеспечении территорий, предназначенных для оздоровительного, туристического и рекреационного освоения инженерной и транспортной инфраструктурой</w:t>
      </w:r>
      <w:r w:rsidR="006C5951">
        <w:rPr>
          <w:sz w:val="26"/>
          <w:szCs w:val="26"/>
        </w:rPr>
        <w:t>.</w:t>
      </w:r>
    </w:p>
    <w:p w:rsidR="00BF4181" w:rsidRDefault="00BF4181" w:rsidP="00E86A62">
      <w:pPr>
        <w:numPr>
          <w:ilvl w:val="1"/>
          <w:numId w:val="31"/>
        </w:numPr>
        <w:tabs>
          <w:tab w:val="num" w:pos="870"/>
        </w:tabs>
        <w:spacing w:before="60" w:after="60"/>
        <w:ind w:left="360" w:hanging="540"/>
        <w:jc w:val="both"/>
        <w:rPr>
          <w:sz w:val="26"/>
          <w:szCs w:val="26"/>
        </w:rPr>
      </w:pPr>
      <w:r w:rsidRPr="006F2669">
        <w:rPr>
          <w:sz w:val="26"/>
          <w:szCs w:val="26"/>
        </w:rPr>
        <w:t>Оказание содействия в подготовке инженерной и транспортной инфраструктуры  для последующего строительства</w:t>
      </w:r>
      <w:r>
        <w:rPr>
          <w:sz w:val="26"/>
          <w:szCs w:val="26"/>
        </w:rPr>
        <w:t xml:space="preserve"> </w:t>
      </w:r>
      <w:r w:rsidR="00D81FB6" w:rsidRPr="00D81FB6">
        <w:rPr>
          <w:sz w:val="26"/>
          <w:szCs w:val="26"/>
        </w:rPr>
        <w:t>свиноводческих комплексов и комплексов по откорму крупного рогатого скота</w:t>
      </w:r>
      <w:r w:rsidR="00EE0EA0">
        <w:rPr>
          <w:sz w:val="26"/>
          <w:szCs w:val="26"/>
        </w:rPr>
        <w:t xml:space="preserve"> и </w:t>
      </w:r>
      <w:r w:rsidR="00EE0EA0" w:rsidRPr="00EE0EA0">
        <w:rPr>
          <w:sz w:val="26"/>
          <w:szCs w:val="26"/>
        </w:rPr>
        <w:t>реконструкци</w:t>
      </w:r>
      <w:r w:rsidR="00EE0EA0">
        <w:rPr>
          <w:sz w:val="26"/>
          <w:szCs w:val="26"/>
        </w:rPr>
        <w:t xml:space="preserve">и </w:t>
      </w:r>
      <w:r w:rsidR="00EE0EA0" w:rsidRPr="00EE0EA0">
        <w:rPr>
          <w:sz w:val="26"/>
          <w:szCs w:val="26"/>
        </w:rPr>
        <w:t xml:space="preserve">существующих ферм </w:t>
      </w:r>
      <w:r w:rsidR="00EE0EA0">
        <w:rPr>
          <w:sz w:val="26"/>
          <w:szCs w:val="26"/>
        </w:rPr>
        <w:t xml:space="preserve">во всех </w:t>
      </w:r>
      <w:r>
        <w:rPr>
          <w:sz w:val="26"/>
          <w:szCs w:val="26"/>
        </w:rPr>
        <w:t>СП</w:t>
      </w:r>
      <w:r w:rsidR="00CA1D68">
        <w:rPr>
          <w:sz w:val="26"/>
          <w:szCs w:val="26"/>
        </w:rPr>
        <w:t xml:space="preserve"> на существующих </w:t>
      </w:r>
      <w:r w:rsidR="00351C7B">
        <w:rPr>
          <w:sz w:val="26"/>
          <w:szCs w:val="26"/>
        </w:rPr>
        <w:t>(</w:t>
      </w:r>
      <w:r w:rsidR="00CA1D68">
        <w:rPr>
          <w:sz w:val="26"/>
          <w:szCs w:val="26"/>
        </w:rPr>
        <w:t xml:space="preserve">реконструируемых </w:t>
      </w:r>
      <w:r w:rsidR="00351C7B">
        <w:rPr>
          <w:sz w:val="26"/>
          <w:szCs w:val="26"/>
        </w:rPr>
        <w:t>под инвестиции) площадках</w:t>
      </w:r>
      <w:r>
        <w:rPr>
          <w:sz w:val="26"/>
          <w:szCs w:val="26"/>
        </w:rPr>
        <w:t>;</w:t>
      </w:r>
    </w:p>
    <w:p w:rsidR="00AB0A82" w:rsidRDefault="00AB0A82" w:rsidP="00E86A62">
      <w:pPr>
        <w:numPr>
          <w:ilvl w:val="1"/>
          <w:numId w:val="31"/>
        </w:numPr>
        <w:tabs>
          <w:tab w:val="num" w:pos="870"/>
        </w:tabs>
        <w:spacing w:before="60" w:after="60"/>
        <w:ind w:left="360" w:hanging="540"/>
        <w:jc w:val="both"/>
        <w:rPr>
          <w:sz w:val="26"/>
          <w:szCs w:val="26"/>
        </w:rPr>
      </w:pPr>
      <w:r w:rsidRPr="006F2669">
        <w:rPr>
          <w:sz w:val="26"/>
          <w:szCs w:val="26"/>
        </w:rPr>
        <w:t>Оказание содействия в подготовке инженерной и транспортной инфраструктуры  для последующего строительства</w:t>
      </w:r>
      <w:r w:rsidR="00E11B4B">
        <w:rPr>
          <w:sz w:val="26"/>
          <w:szCs w:val="26"/>
        </w:rPr>
        <w:t xml:space="preserve"> </w:t>
      </w:r>
      <w:r w:rsidR="00E451FD" w:rsidRPr="00EE0EA0">
        <w:rPr>
          <w:sz w:val="26"/>
          <w:szCs w:val="26"/>
        </w:rPr>
        <w:t>перерабатывающих предприятий</w:t>
      </w:r>
      <w:r w:rsidR="00E451FD">
        <w:rPr>
          <w:sz w:val="26"/>
          <w:szCs w:val="26"/>
        </w:rPr>
        <w:t xml:space="preserve">  </w:t>
      </w:r>
      <w:r w:rsidR="00220D78">
        <w:rPr>
          <w:sz w:val="26"/>
          <w:szCs w:val="26"/>
        </w:rPr>
        <w:t>в</w:t>
      </w:r>
      <w:r w:rsidR="00EE0EA0">
        <w:rPr>
          <w:sz w:val="26"/>
          <w:szCs w:val="26"/>
        </w:rPr>
        <w:t xml:space="preserve">о всех </w:t>
      </w:r>
      <w:r w:rsidR="00220D78">
        <w:rPr>
          <w:sz w:val="26"/>
          <w:szCs w:val="26"/>
        </w:rPr>
        <w:t>СП;</w:t>
      </w:r>
    </w:p>
    <w:p w:rsidR="00EE5A1D" w:rsidRDefault="00E86A62" w:rsidP="00EE5A1D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5A1D">
        <w:rPr>
          <w:sz w:val="26"/>
          <w:szCs w:val="26"/>
        </w:rPr>
        <w:t>.</w:t>
      </w:r>
      <w:r w:rsidR="00D520B9">
        <w:rPr>
          <w:sz w:val="26"/>
          <w:szCs w:val="26"/>
        </w:rPr>
        <w:t>9</w:t>
      </w:r>
      <w:r w:rsidR="00EE5A1D">
        <w:rPr>
          <w:sz w:val="26"/>
          <w:szCs w:val="26"/>
        </w:rPr>
        <w:t>.</w:t>
      </w:r>
      <w:r w:rsidR="00EE5A1D">
        <w:rPr>
          <w:sz w:val="26"/>
          <w:szCs w:val="26"/>
        </w:rPr>
        <w:tab/>
        <w:t xml:space="preserve">Организация оборудованных пляжных комплексов в отведённых местах  района (На </w:t>
      </w:r>
      <w:r w:rsidR="00CA1D68">
        <w:rPr>
          <w:sz w:val="26"/>
          <w:szCs w:val="26"/>
        </w:rPr>
        <w:t xml:space="preserve">водоёмах </w:t>
      </w:r>
      <w:r w:rsidR="00EE5A1D">
        <w:rPr>
          <w:sz w:val="26"/>
          <w:szCs w:val="26"/>
        </w:rPr>
        <w:t>р</w:t>
      </w:r>
      <w:r w:rsidR="00BE40C4">
        <w:rPr>
          <w:sz w:val="26"/>
          <w:szCs w:val="26"/>
        </w:rPr>
        <w:t>ек</w:t>
      </w:r>
      <w:r w:rsidR="00CA1D68">
        <w:rPr>
          <w:sz w:val="26"/>
          <w:szCs w:val="26"/>
        </w:rPr>
        <w:t xml:space="preserve">и </w:t>
      </w:r>
      <w:proofErr w:type="spellStart"/>
      <w:r w:rsidR="00D520B9">
        <w:rPr>
          <w:sz w:val="26"/>
          <w:szCs w:val="26"/>
        </w:rPr>
        <w:t>Т</w:t>
      </w:r>
      <w:r w:rsidR="00E451FD">
        <w:rPr>
          <w:sz w:val="26"/>
          <w:szCs w:val="26"/>
        </w:rPr>
        <w:t>росна</w:t>
      </w:r>
      <w:proofErr w:type="spellEnd"/>
      <w:r w:rsidR="00CA1D68">
        <w:rPr>
          <w:sz w:val="26"/>
          <w:szCs w:val="26"/>
        </w:rPr>
        <w:t xml:space="preserve"> – притока р. Оки</w:t>
      </w:r>
      <w:r w:rsidR="00BE40C4">
        <w:rPr>
          <w:sz w:val="26"/>
          <w:szCs w:val="26"/>
        </w:rPr>
        <w:t xml:space="preserve">, </w:t>
      </w:r>
      <w:proofErr w:type="gramStart"/>
      <w:r w:rsidR="00D520B9">
        <w:rPr>
          <w:sz w:val="26"/>
          <w:szCs w:val="26"/>
        </w:rPr>
        <w:t>возле</w:t>
      </w:r>
      <w:proofErr w:type="gramEnd"/>
      <w:r w:rsidR="00D520B9">
        <w:rPr>
          <w:sz w:val="26"/>
          <w:szCs w:val="26"/>
        </w:rPr>
        <w:t xml:space="preserve"> </w:t>
      </w:r>
      <w:r w:rsidR="00E451FD">
        <w:rPr>
          <w:sz w:val="26"/>
          <w:szCs w:val="26"/>
        </w:rPr>
        <w:t>с</w:t>
      </w:r>
      <w:r w:rsidR="00D520B9">
        <w:rPr>
          <w:sz w:val="26"/>
          <w:szCs w:val="26"/>
        </w:rPr>
        <w:t xml:space="preserve">. </w:t>
      </w:r>
      <w:proofErr w:type="spellStart"/>
      <w:r w:rsidR="00093353">
        <w:rPr>
          <w:sz w:val="26"/>
          <w:szCs w:val="26"/>
        </w:rPr>
        <w:t>Кунач</w:t>
      </w:r>
      <w:proofErr w:type="spellEnd"/>
      <w:r w:rsidR="00D520B9">
        <w:rPr>
          <w:sz w:val="26"/>
          <w:szCs w:val="26"/>
        </w:rPr>
        <w:t xml:space="preserve">, </w:t>
      </w:r>
      <w:proofErr w:type="gramStart"/>
      <w:r w:rsidR="00D520B9">
        <w:rPr>
          <w:sz w:val="26"/>
          <w:szCs w:val="26"/>
        </w:rPr>
        <w:t>на</w:t>
      </w:r>
      <w:proofErr w:type="gramEnd"/>
      <w:r w:rsidR="00D520B9">
        <w:rPr>
          <w:sz w:val="26"/>
          <w:szCs w:val="26"/>
        </w:rPr>
        <w:t xml:space="preserve"> </w:t>
      </w:r>
      <w:r w:rsidR="00093353">
        <w:rPr>
          <w:sz w:val="26"/>
          <w:szCs w:val="26"/>
        </w:rPr>
        <w:t xml:space="preserve">притоке </w:t>
      </w:r>
      <w:r w:rsidR="00D520B9">
        <w:rPr>
          <w:sz w:val="26"/>
          <w:szCs w:val="26"/>
        </w:rPr>
        <w:t>рек</w:t>
      </w:r>
      <w:r w:rsidR="00093353">
        <w:rPr>
          <w:sz w:val="26"/>
          <w:szCs w:val="26"/>
        </w:rPr>
        <w:t>и</w:t>
      </w:r>
      <w:r w:rsidR="00D520B9">
        <w:rPr>
          <w:sz w:val="26"/>
          <w:szCs w:val="26"/>
        </w:rPr>
        <w:t xml:space="preserve"> </w:t>
      </w:r>
      <w:proofErr w:type="spellStart"/>
      <w:r w:rsidR="00093353">
        <w:rPr>
          <w:sz w:val="26"/>
          <w:szCs w:val="26"/>
        </w:rPr>
        <w:t>Неручь</w:t>
      </w:r>
      <w:proofErr w:type="spellEnd"/>
      <w:r w:rsidR="00D520B9">
        <w:rPr>
          <w:sz w:val="26"/>
          <w:szCs w:val="26"/>
        </w:rPr>
        <w:t xml:space="preserve"> в отведённых местах</w:t>
      </w:r>
      <w:r w:rsidR="00EE5A1D">
        <w:rPr>
          <w:sz w:val="26"/>
          <w:szCs w:val="26"/>
        </w:rPr>
        <w:t>).</w:t>
      </w:r>
    </w:p>
    <w:p w:rsidR="00EE5A1D" w:rsidRDefault="00E86A62" w:rsidP="00EE5A1D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5A1D">
        <w:rPr>
          <w:sz w:val="26"/>
          <w:szCs w:val="26"/>
        </w:rPr>
        <w:t>.</w:t>
      </w:r>
      <w:r w:rsidR="00D520B9">
        <w:rPr>
          <w:sz w:val="26"/>
          <w:szCs w:val="26"/>
        </w:rPr>
        <w:t>10</w:t>
      </w:r>
      <w:r w:rsidR="00EE5A1D">
        <w:rPr>
          <w:sz w:val="26"/>
          <w:szCs w:val="26"/>
        </w:rPr>
        <w:t>.</w:t>
      </w:r>
      <w:r w:rsidR="00EE5A1D">
        <w:rPr>
          <w:sz w:val="26"/>
          <w:szCs w:val="26"/>
        </w:rPr>
        <w:tab/>
        <w:t xml:space="preserve">Создание условий для строительства гостиниц туристического типа (мотелей) и предприятий  придорожного сервиса на следующих участках: </w:t>
      </w:r>
    </w:p>
    <w:p w:rsidR="00EE5A1D" w:rsidRDefault="00E86A62" w:rsidP="00EE5A1D">
      <w:pPr>
        <w:spacing w:before="120" w:after="12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5A1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EE5A1D">
        <w:rPr>
          <w:sz w:val="26"/>
          <w:szCs w:val="26"/>
        </w:rPr>
        <w:t xml:space="preserve">.1. </w:t>
      </w:r>
      <w:r w:rsidR="00EE5A1D">
        <w:rPr>
          <w:sz w:val="26"/>
          <w:szCs w:val="26"/>
        </w:rPr>
        <w:tab/>
        <w:t xml:space="preserve">На пересечениях основных транспортных направлений района  вблизи </w:t>
      </w:r>
      <w:proofErr w:type="spellStart"/>
      <w:r w:rsidR="00D520B9">
        <w:rPr>
          <w:sz w:val="26"/>
          <w:szCs w:val="26"/>
        </w:rPr>
        <w:t>п</w:t>
      </w:r>
      <w:r w:rsidR="00D520B9" w:rsidRPr="00AC5DAE">
        <w:rPr>
          <w:sz w:val="26"/>
          <w:szCs w:val="26"/>
        </w:rPr>
        <w:t>.</w:t>
      </w:r>
      <w:r w:rsidR="00D520B9">
        <w:rPr>
          <w:sz w:val="26"/>
          <w:szCs w:val="26"/>
        </w:rPr>
        <w:t>г.т</w:t>
      </w:r>
      <w:proofErr w:type="spellEnd"/>
      <w:r w:rsidR="00D520B9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093353">
        <w:rPr>
          <w:sz w:val="26"/>
          <w:szCs w:val="26"/>
        </w:rPr>
        <w:t xml:space="preserve">Глазуновка </w:t>
      </w:r>
      <w:r w:rsidR="00EE5A1D">
        <w:rPr>
          <w:sz w:val="26"/>
          <w:szCs w:val="26"/>
        </w:rPr>
        <w:t>(до 20</w:t>
      </w:r>
      <w:r w:rsidR="00D520B9">
        <w:rPr>
          <w:sz w:val="26"/>
          <w:szCs w:val="26"/>
        </w:rPr>
        <w:t>22</w:t>
      </w:r>
      <w:r w:rsidR="00EE5A1D">
        <w:rPr>
          <w:sz w:val="26"/>
          <w:szCs w:val="26"/>
        </w:rPr>
        <w:t>г.);</w:t>
      </w:r>
    </w:p>
    <w:p w:rsidR="00F27DEB" w:rsidRDefault="00E86A62" w:rsidP="00F27DEB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7C2D">
        <w:rPr>
          <w:sz w:val="26"/>
          <w:szCs w:val="26"/>
        </w:rPr>
        <w:t>.11.</w:t>
      </w:r>
      <w:r w:rsidR="00093353">
        <w:rPr>
          <w:sz w:val="26"/>
          <w:szCs w:val="26"/>
        </w:rPr>
        <w:t xml:space="preserve"> </w:t>
      </w:r>
      <w:r w:rsidR="00F27DEB">
        <w:rPr>
          <w:sz w:val="26"/>
          <w:szCs w:val="26"/>
        </w:rPr>
        <w:t xml:space="preserve">Создание условий для </w:t>
      </w:r>
      <w:r w:rsidR="00093353">
        <w:rPr>
          <w:rFonts w:ascii="Bookman Old Style" w:hAnsi="Bookman Old Style"/>
        </w:rPr>
        <w:t>в</w:t>
      </w:r>
      <w:r w:rsidR="00093353" w:rsidRPr="00392945">
        <w:rPr>
          <w:rFonts w:ascii="Bookman Old Style" w:hAnsi="Bookman Old Style"/>
        </w:rPr>
        <w:t>осстанов</w:t>
      </w:r>
      <w:r w:rsidR="00093353">
        <w:rPr>
          <w:rFonts w:ascii="Bookman Old Style" w:hAnsi="Bookman Old Style"/>
        </w:rPr>
        <w:t xml:space="preserve">ления </w:t>
      </w:r>
      <w:r w:rsidR="00093353" w:rsidRPr="00392945">
        <w:rPr>
          <w:rFonts w:ascii="Bookman Old Style" w:hAnsi="Bookman Old Style"/>
        </w:rPr>
        <w:t>сад</w:t>
      </w:r>
      <w:r w:rsidR="00093353">
        <w:rPr>
          <w:rFonts w:ascii="Bookman Old Style" w:hAnsi="Bookman Old Style"/>
        </w:rPr>
        <w:t>ов</w:t>
      </w:r>
      <w:r w:rsidR="00093353" w:rsidRPr="00392945">
        <w:rPr>
          <w:rFonts w:ascii="Bookman Old Style" w:hAnsi="Bookman Old Style"/>
        </w:rPr>
        <w:t xml:space="preserve"> и ягодник</w:t>
      </w:r>
      <w:r w:rsidR="00093353">
        <w:rPr>
          <w:rFonts w:ascii="Bookman Old Style" w:hAnsi="Bookman Old Style"/>
        </w:rPr>
        <w:t>ов</w:t>
      </w:r>
      <w:r w:rsidR="00093353" w:rsidRPr="00392945">
        <w:rPr>
          <w:rFonts w:ascii="Bookman Old Style" w:hAnsi="Bookman Old Style"/>
        </w:rPr>
        <w:t xml:space="preserve"> </w:t>
      </w:r>
      <w:r w:rsidR="002C7C2D">
        <w:rPr>
          <w:sz w:val="26"/>
          <w:szCs w:val="26"/>
        </w:rPr>
        <w:t>в</w:t>
      </w:r>
      <w:r w:rsidR="00093353">
        <w:rPr>
          <w:sz w:val="26"/>
          <w:szCs w:val="26"/>
        </w:rPr>
        <w:t>о всех СП района.</w:t>
      </w:r>
      <w:r w:rsidR="00F27DEB">
        <w:rPr>
          <w:sz w:val="26"/>
          <w:szCs w:val="26"/>
        </w:rPr>
        <w:t xml:space="preserve"> </w:t>
      </w:r>
    </w:p>
    <w:p w:rsidR="00351C7B" w:rsidRDefault="00351C7B" w:rsidP="00351C7B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3.12. Создание условий для организации рыбоводческих хозяйств на прудах  во всех СП района. </w:t>
      </w:r>
    </w:p>
    <w:p w:rsidR="00A20F82" w:rsidRPr="0034739B" w:rsidRDefault="00A20F82" w:rsidP="001977BC">
      <w:pPr>
        <w:numPr>
          <w:ilvl w:val="0"/>
          <w:numId w:val="32"/>
        </w:numPr>
        <w:spacing w:before="120" w:after="120"/>
        <w:jc w:val="both"/>
        <w:rPr>
          <w:b/>
          <w:color w:val="000000"/>
          <w:sz w:val="26"/>
          <w:szCs w:val="26"/>
        </w:rPr>
      </w:pPr>
      <w:r w:rsidRPr="0034739B">
        <w:rPr>
          <w:b/>
          <w:color w:val="000000"/>
          <w:sz w:val="26"/>
          <w:szCs w:val="26"/>
        </w:rPr>
        <w:t>В части оптимизации и дальнейшего развития сети объектов социальной сферы:</w:t>
      </w:r>
    </w:p>
    <w:p w:rsidR="00F5071C" w:rsidRDefault="006D599C" w:rsidP="007E7B7C">
      <w:pPr>
        <w:numPr>
          <w:ilvl w:val="1"/>
          <w:numId w:val="32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(реконструкция) </w:t>
      </w:r>
      <w:r w:rsidR="00F5071C">
        <w:rPr>
          <w:sz w:val="26"/>
          <w:szCs w:val="26"/>
        </w:rPr>
        <w:t>объектов образования (сроки строительства, параметры сооружений, границы земельных участков, отводимых под них, необходимо определить в генеральных планах поселений и в документации по планировке территории</w:t>
      </w:r>
      <w:r w:rsidR="009E75B4">
        <w:rPr>
          <w:sz w:val="26"/>
          <w:szCs w:val="26"/>
        </w:rPr>
        <w:t>);</w:t>
      </w:r>
    </w:p>
    <w:p w:rsidR="00D51096" w:rsidRDefault="00EE5A1D" w:rsidP="001977BC">
      <w:pPr>
        <w:numPr>
          <w:ilvl w:val="2"/>
          <w:numId w:val="32"/>
        </w:numPr>
        <w:spacing w:before="60" w:after="60"/>
        <w:ind w:hanging="11"/>
        <w:jc w:val="both"/>
        <w:rPr>
          <w:sz w:val="26"/>
          <w:szCs w:val="26"/>
        </w:rPr>
      </w:pPr>
      <w:r w:rsidRPr="00D51096">
        <w:rPr>
          <w:sz w:val="26"/>
          <w:szCs w:val="26"/>
        </w:rPr>
        <w:t>С</w:t>
      </w:r>
      <w:r w:rsidR="00B43CB8" w:rsidRPr="00D51096">
        <w:rPr>
          <w:sz w:val="26"/>
          <w:szCs w:val="26"/>
        </w:rPr>
        <w:t>троительство</w:t>
      </w:r>
      <w:r w:rsidR="00E11B4B" w:rsidRPr="00D51096">
        <w:rPr>
          <w:sz w:val="26"/>
          <w:szCs w:val="26"/>
        </w:rPr>
        <w:t xml:space="preserve"> </w:t>
      </w:r>
      <w:r w:rsidRPr="00D51096">
        <w:rPr>
          <w:sz w:val="26"/>
          <w:szCs w:val="26"/>
        </w:rPr>
        <w:t>детск</w:t>
      </w:r>
      <w:r w:rsidR="0075190C" w:rsidRPr="00D51096">
        <w:rPr>
          <w:sz w:val="26"/>
          <w:szCs w:val="26"/>
        </w:rPr>
        <w:t>ого</w:t>
      </w:r>
      <w:r w:rsidRPr="00D51096">
        <w:rPr>
          <w:sz w:val="26"/>
          <w:szCs w:val="26"/>
        </w:rPr>
        <w:t xml:space="preserve"> сад</w:t>
      </w:r>
      <w:r w:rsidR="0075190C" w:rsidRPr="00D51096">
        <w:rPr>
          <w:sz w:val="26"/>
          <w:szCs w:val="26"/>
        </w:rPr>
        <w:t>а</w:t>
      </w:r>
      <w:r w:rsidRPr="00D51096">
        <w:rPr>
          <w:sz w:val="26"/>
          <w:szCs w:val="26"/>
        </w:rPr>
        <w:t xml:space="preserve"> в </w:t>
      </w:r>
      <w:proofErr w:type="spellStart"/>
      <w:r w:rsidR="0075190C" w:rsidRPr="00D51096">
        <w:rPr>
          <w:sz w:val="26"/>
          <w:szCs w:val="26"/>
        </w:rPr>
        <w:t>п.г.т</w:t>
      </w:r>
      <w:proofErr w:type="spellEnd"/>
      <w:r w:rsidR="0075190C" w:rsidRPr="00D51096">
        <w:rPr>
          <w:sz w:val="26"/>
          <w:szCs w:val="26"/>
        </w:rPr>
        <w:t xml:space="preserve">. </w:t>
      </w:r>
      <w:r w:rsidR="00093353" w:rsidRPr="00D51096">
        <w:rPr>
          <w:sz w:val="26"/>
          <w:szCs w:val="26"/>
        </w:rPr>
        <w:t>Глазуновка</w:t>
      </w:r>
      <w:r w:rsidRPr="00D51096">
        <w:rPr>
          <w:sz w:val="26"/>
          <w:szCs w:val="26"/>
        </w:rPr>
        <w:t>;</w:t>
      </w:r>
      <w:r w:rsidR="001977BC" w:rsidRPr="00D51096">
        <w:rPr>
          <w:sz w:val="26"/>
          <w:szCs w:val="26"/>
        </w:rPr>
        <w:t xml:space="preserve"> с</w:t>
      </w:r>
      <w:r w:rsidR="0043358D" w:rsidRPr="00D51096">
        <w:rPr>
          <w:sz w:val="26"/>
          <w:szCs w:val="26"/>
        </w:rPr>
        <w:t xml:space="preserve">троительство детских садов </w:t>
      </w:r>
      <w:proofErr w:type="gramStart"/>
      <w:r w:rsidR="0043358D" w:rsidRPr="00D51096">
        <w:rPr>
          <w:sz w:val="26"/>
          <w:szCs w:val="26"/>
        </w:rPr>
        <w:t>в</w:t>
      </w:r>
      <w:proofErr w:type="gramEnd"/>
      <w:r w:rsidR="0043358D" w:rsidRPr="00D51096">
        <w:rPr>
          <w:sz w:val="26"/>
          <w:szCs w:val="26"/>
        </w:rPr>
        <w:t xml:space="preserve"> с. Сеньково, в с. </w:t>
      </w:r>
      <w:proofErr w:type="spellStart"/>
      <w:r w:rsidR="0043358D" w:rsidRPr="00D51096">
        <w:rPr>
          <w:sz w:val="26"/>
          <w:szCs w:val="26"/>
        </w:rPr>
        <w:t>Гремячево</w:t>
      </w:r>
      <w:proofErr w:type="spellEnd"/>
      <w:r w:rsidR="0043358D" w:rsidRPr="00D51096">
        <w:rPr>
          <w:sz w:val="26"/>
          <w:szCs w:val="26"/>
        </w:rPr>
        <w:t xml:space="preserve">, в с. </w:t>
      </w:r>
      <w:proofErr w:type="spellStart"/>
      <w:r w:rsidR="00470042" w:rsidRPr="00D51096">
        <w:rPr>
          <w:sz w:val="26"/>
          <w:szCs w:val="26"/>
        </w:rPr>
        <w:t>Богородское</w:t>
      </w:r>
      <w:proofErr w:type="spellEnd"/>
      <w:r w:rsidR="00470042" w:rsidRPr="00D51096">
        <w:rPr>
          <w:sz w:val="26"/>
          <w:szCs w:val="26"/>
        </w:rPr>
        <w:t xml:space="preserve">, в </w:t>
      </w:r>
      <w:r w:rsidR="00470042" w:rsidRPr="00D51096">
        <w:rPr>
          <w:sz w:val="26"/>
          <w:szCs w:val="26"/>
        </w:rPr>
        <w:t xml:space="preserve">с. </w:t>
      </w:r>
      <w:proofErr w:type="spellStart"/>
      <w:r w:rsidR="00470042" w:rsidRPr="00D51096">
        <w:rPr>
          <w:sz w:val="26"/>
          <w:szCs w:val="26"/>
        </w:rPr>
        <w:t>Гнилуша</w:t>
      </w:r>
      <w:proofErr w:type="spellEnd"/>
      <w:r w:rsidR="00470042" w:rsidRPr="00D51096">
        <w:rPr>
          <w:sz w:val="26"/>
          <w:szCs w:val="26"/>
        </w:rPr>
        <w:t>, в с Тагино</w:t>
      </w:r>
      <w:r w:rsidR="00D51096">
        <w:rPr>
          <w:sz w:val="26"/>
          <w:szCs w:val="26"/>
        </w:rPr>
        <w:t>;</w:t>
      </w:r>
      <w:r w:rsidR="00CA1D68" w:rsidRPr="00D51096">
        <w:rPr>
          <w:sz w:val="26"/>
          <w:szCs w:val="26"/>
        </w:rPr>
        <w:t xml:space="preserve"> </w:t>
      </w:r>
    </w:p>
    <w:p w:rsidR="001977BC" w:rsidRPr="00D51096" w:rsidRDefault="00EE5A1D" w:rsidP="001977BC">
      <w:pPr>
        <w:numPr>
          <w:ilvl w:val="2"/>
          <w:numId w:val="32"/>
        </w:numPr>
        <w:spacing w:before="60" w:after="60"/>
        <w:ind w:hanging="11"/>
        <w:jc w:val="both"/>
        <w:rPr>
          <w:sz w:val="26"/>
          <w:szCs w:val="26"/>
        </w:rPr>
      </w:pPr>
      <w:r w:rsidRPr="00D51096">
        <w:rPr>
          <w:sz w:val="26"/>
          <w:szCs w:val="26"/>
        </w:rPr>
        <w:t xml:space="preserve">Расширение существующей сети дошкольных учреждений в </w:t>
      </w:r>
      <w:proofErr w:type="spellStart"/>
      <w:r w:rsidR="0075190C" w:rsidRPr="00D51096">
        <w:rPr>
          <w:sz w:val="26"/>
          <w:szCs w:val="26"/>
        </w:rPr>
        <w:t>п.</w:t>
      </w:r>
      <w:r w:rsidRPr="00D51096">
        <w:rPr>
          <w:sz w:val="26"/>
          <w:szCs w:val="26"/>
        </w:rPr>
        <w:t>г.</w:t>
      </w:r>
      <w:r w:rsidR="0075190C" w:rsidRPr="00D51096">
        <w:rPr>
          <w:sz w:val="26"/>
          <w:szCs w:val="26"/>
        </w:rPr>
        <w:t>т</w:t>
      </w:r>
      <w:proofErr w:type="spellEnd"/>
      <w:r w:rsidR="0075190C" w:rsidRPr="00D51096">
        <w:rPr>
          <w:sz w:val="26"/>
          <w:szCs w:val="26"/>
        </w:rPr>
        <w:t>.</w:t>
      </w:r>
      <w:r w:rsidR="00E11B4B" w:rsidRPr="00D51096">
        <w:rPr>
          <w:sz w:val="26"/>
          <w:szCs w:val="26"/>
        </w:rPr>
        <w:t xml:space="preserve"> </w:t>
      </w:r>
      <w:r w:rsidR="0043358D" w:rsidRPr="00D51096">
        <w:rPr>
          <w:sz w:val="26"/>
          <w:szCs w:val="26"/>
        </w:rPr>
        <w:t>Глазуновка</w:t>
      </w:r>
      <w:r w:rsidRPr="00D51096">
        <w:rPr>
          <w:sz w:val="26"/>
          <w:szCs w:val="26"/>
        </w:rPr>
        <w:t xml:space="preserve"> путем реконструкции маломерных детских садов и строительства </w:t>
      </w:r>
      <w:r w:rsidR="0075190C" w:rsidRPr="00D51096">
        <w:rPr>
          <w:sz w:val="26"/>
          <w:szCs w:val="26"/>
        </w:rPr>
        <w:t>новых совокупной мощностью на 6</w:t>
      </w:r>
      <w:r w:rsidRPr="00D51096">
        <w:rPr>
          <w:sz w:val="26"/>
          <w:szCs w:val="26"/>
        </w:rPr>
        <w:t>0 мест;</w:t>
      </w:r>
    </w:p>
    <w:p w:rsidR="001977BC" w:rsidRDefault="00EE5A1D" w:rsidP="001977BC">
      <w:pPr>
        <w:numPr>
          <w:ilvl w:val="2"/>
          <w:numId w:val="32"/>
        </w:numPr>
        <w:spacing w:before="60" w:after="60"/>
        <w:ind w:hanging="11"/>
        <w:jc w:val="both"/>
        <w:rPr>
          <w:sz w:val="26"/>
          <w:szCs w:val="26"/>
        </w:rPr>
      </w:pPr>
      <w:r w:rsidRPr="001977BC">
        <w:rPr>
          <w:sz w:val="26"/>
          <w:szCs w:val="26"/>
        </w:rPr>
        <w:t xml:space="preserve">Реконструкция зданий </w:t>
      </w:r>
      <w:r w:rsidR="0075190C" w:rsidRPr="001977BC">
        <w:rPr>
          <w:sz w:val="26"/>
          <w:szCs w:val="26"/>
        </w:rPr>
        <w:t xml:space="preserve">школ с устройством </w:t>
      </w:r>
      <w:r w:rsidRPr="001977BC">
        <w:rPr>
          <w:sz w:val="26"/>
          <w:szCs w:val="26"/>
        </w:rPr>
        <w:t>детских садов в сельской местности, а также во</w:t>
      </w:r>
      <w:r w:rsidR="00093353" w:rsidRPr="001977BC">
        <w:rPr>
          <w:sz w:val="26"/>
          <w:szCs w:val="26"/>
        </w:rPr>
        <w:t xml:space="preserve"> </w:t>
      </w:r>
      <w:r w:rsidRPr="001977BC">
        <w:rPr>
          <w:sz w:val="26"/>
          <w:szCs w:val="26"/>
        </w:rPr>
        <w:t>всех це</w:t>
      </w:r>
      <w:r w:rsidR="00B43CB8" w:rsidRPr="001977BC">
        <w:rPr>
          <w:sz w:val="26"/>
          <w:szCs w:val="26"/>
        </w:rPr>
        <w:t>н</w:t>
      </w:r>
      <w:r w:rsidR="00093353" w:rsidRPr="001977BC">
        <w:rPr>
          <w:sz w:val="26"/>
          <w:szCs w:val="26"/>
        </w:rPr>
        <w:t xml:space="preserve">трах сельских поселений </w:t>
      </w:r>
      <w:r w:rsidRPr="001977BC">
        <w:rPr>
          <w:sz w:val="26"/>
          <w:szCs w:val="26"/>
        </w:rPr>
        <w:t>в целях обеспечения их соответствия нормам СанПиН и полной загрузки. Размещение на избыточных площадях специализированных и дополнительных учреждений образования и культуры;</w:t>
      </w:r>
    </w:p>
    <w:p w:rsidR="00EE5A1D" w:rsidRPr="001977BC" w:rsidRDefault="00EE5A1D" w:rsidP="001977BC">
      <w:pPr>
        <w:numPr>
          <w:ilvl w:val="2"/>
          <w:numId w:val="32"/>
        </w:numPr>
        <w:spacing w:before="60" w:after="60"/>
        <w:ind w:hanging="11"/>
        <w:jc w:val="both"/>
        <w:rPr>
          <w:sz w:val="26"/>
          <w:szCs w:val="26"/>
        </w:rPr>
      </w:pPr>
      <w:r w:rsidRPr="001977BC">
        <w:rPr>
          <w:sz w:val="26"/>
          <w:szCs w:val="26"/>
        </w:rPr>
        <w:t xml:space="preserve">Строительство школы в </w:t>
      </w:r>
      <w:proofErr w:type="spellStart"/>
      <w:r w:rsidRPr="001977BC">
        <w:rPr>
          <w:sz w:val="26"/>
          <w:szCs w:val="26"/>
        </w:rPr>
        <w:t>п.</w:t>
      </w:r>
      <w:r w:rsidR="0075190C" w:rsidRPr="001977BC">
        <w:rPr>
          <w:sz w:val="26"/>
          <w:szCs w:val="26"/>
        </w:rPr>
        <w:t>г.т</w:t>
      </w:r>
      <w:proofErr w:type="spellEnd"/>
      <w:r w:rsidR="0075190C" w:rsidRPr="001977BC">
        <w:rPr>
          <w:sz w:val="26"/>
          <w:szCs w:val="26"/>
        </w:rPr>
        <w:t>.</w:t>
      </w:r>
      <w:r w:rsidR="00093353" w:rsidRPr="001977BC">
        <w:rPr>
          <w:sz w:val="26"/>
          <w:szCs w:val="26"/>
        </w:rPr>
        <w:t xml:space="preserve"> Глазуновка</w:t>
      </w:r>
      <w:r w:rsidR="0043358D" w:rsidRPr="001977BC">
        <w:rPr>
          <w:sz w:val="26"/>
          <w:szCs w:val="26"/>
        </w:rPr>
        <w:t>;</w:t>
      </w:r>
    </w:p>
    <w:p w:rsidR="00EE5A1D" w:rsidRDefault="00EE5A1D" w:rsidP="001977BC">
      <w:pPr>
        <w:numPr>
          <w:ilvl w:val="1"/>
          <w:numId w:val="32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Оптимизация сети школ в сельской местности,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путём укрупнения и упразднения малокомплектных учреждений.  Срок реализации 201</w:t>
      </w:r>
      <w:r w:rsidR="0075190C">
        <w:rPr>
          <w:sz w:val="26"/>
          <w:szCs w:val="26"/>
        </w:rPr>
        <w:t>2</w:t>
      </w:r>
      <w:r>
        <w:rPr>
          <w:sz w:val="26"/>
          <w:szCs w:val="26"/>
        </w:rPr>
        <w:t>-201</w:t>
      </w:r>
      <w:r w:rsidR="0075190C">
        <w:rPr>
          <w:sz w:val="26"/>
          <w:szCs w:val="26"/>
        </w:rPr>
        <w:t>7</w:t>
      </w:r>
      <w:r>
        <w:rPr>
          <w:sz w:val="26"/>
          <w:szCs w:val="26"/>
        </w:rPr>
        <w:t>гг.</w:t>
      </w:r>
    </w:p>
    <w:p w:rsidR="00EE5A1D" w:rsidRDefault="001977BC" w:rsidP="001977BC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</w:t>
      </w:r>
      <w:r w:rsidR="0075190C">
        <w:rPr>
          <w:sz w:val="26"/>
          <w:szCs w:val="26"/>
        </w:rPr>
        <w:t>Реконструкция</w:t>
      </w:r>
      <w:r w:rsidR="00EE5A1D">
        <w:rPr>
          <w:sz w:val="26"/>
          <w:szCs w:val="26"/>
        </w:rPr>
        <w:t xml:space="preserve"> объектов здравоохранения (сроки </w:t>
      </w:r>
      <w:r w:rsidR="0075190C">
        <w:rPr>
          <w:sz w:val="26"/>
          <w:szCs w:val="26"/>
        </w:rPr>
        <w:t xml:space="preserve">реконструкции </w:t>
      </w:r>
      <w:r w:rsidR="00EE5A1D">
        <w:rPr>
          <w:sz w:val="26"/>
          <w:szCs w:val="26"/>
        </w:rPr>
        <w:t>необходимо определить в генеральных планах поселений и в документации по планировке территории):</w:t>
      </w:r>
    </w:p>
    <w:p w:rsidR="001977BC" w:rsidRDefault="00EE5A1D" w:rsidP="001977BC">
      <w:pPr>
        <w:numPr>
          <w:ilvl w:val="2"/>
          <w:numId w:val="38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Реконструкция ЦРБ</w:t>
      </w:r>
      <w:r w:rsidR="00DC21A3">
        <w:rPr>
          <w:sz w:val="26"/>
          <w:szCs w:val="26"/>
        </w:rPr>
        <w:t>.</w:t>
      </w:r>
      <w:r>
        <w:rPr>
          <w:sz w:val="26"/>
          <w:szCs w:val="26"/>
        </w:rPr>
        <w:t xml:space="preserve"> Строительство новых корпусов и организация новых отделений – мероприятия определ</w:t>
      </w:r>
      <w:r w:rsidR="00093353">
        <w:rPr>
          <w:sz w:val="26"/>
          <w:szCs w:val="26"/>
        </w:rPr>
        <w:t>ены</w:t>
      </w:r>
      <w:r>
        <w:rPr>
          <w:sz w:val="26"/>
          <w:szCs w:val="26"/>
        </w:rPr>
        <w:t xml:space="preserve"> генпланом </w:t>
      </w:r>
      <w:proofErr w:type="spellStart"/>
      <w:r w:rsidR="00B04530">
        <w:rPr>
          <w:sz w:val="26"/>
          <w:szCs w:val="26"/>
        </w:rPr>
        <w:t>п.</w:t>
      </w:r>
      <w:r>
        <w:rPr>
          <w:sz w:val="26"/>
          <w:szCs w:val="26"/>
        </w:rPr>
        <w:t>г.</w:t>
      </w:r>
      <w:r w:rsidR="00B04530">
        <w:rPr>
          <w:sz w:val="26"/>
          <w:szCs w:val="26"/>
        </w:rPr>
        <w:t>т</w:t>
      </w:r>
      <w:proofErr w:type="spellEnd"/>
      <w:r w:rsidR="00B04530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B05434">
        <w:rPr>
          <w:sz w:val="26"/>
          <w:szCs w:val="26"/>
        </w:rPr>
        <w:t>Глазуновка</w:t>
      </w:r>
      <w:r>
        <w:rPr>
          <w:sz w:val="26"/>
          <w:szCs w:val="26"/>
        </w:rPr>
        <w:t>;</w:t>
      </w:r>
    </w:p>
    <w:p w:rsidR="001977BC" w:rsidRDefault="00EE5A1D" w:rsidP="001977BC">
      <w:pPr>
        <w:numPr>
          <w:ilvl w:val="2"/>
          <w:numId w:val="38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филиала поликлиники (или амбулатории врача общей практики) в </w:t>
      </w:r>
      <w:proofErr w:type="spellStart"/>
      <w:r w:rsidR="00B04530">
        <w:rPr>
          <w:sz w:val="26"/>
          <w:szCs w:val="26"/>
        </w:rPr>
        <w:t>п</w:t>
      </w:r>
      <w:r w:rsidR="00B04530" w:rsidRPr="00AC5DAE">
        <w:rPr>
          <w:sz w:val="26"/>
          <w:szCs w:val="26"/>
        </w:rPr>
        <w:t>.</w:t>
      </w:r>
      <w:r w:rsidR="00B04530">
        <w:rPr>
          <w:sz w:val="26"/>
          <w:szCs w:val="26"/>
        </w:rPr>
        <w:t>г.т</w:t>
      </w:r>
      <w:proofErr w:type="spellEnd"/>
      <w:r w:rsidR="00B04530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B05434">
        <w:rPr>
          <w:sz w:val="26"/>
          <w:szCs w:val="26"/>
        </w:rPr>
        <w:t>Глазуновка</w:t>
      </w:r>
      <w:r w:rsidR="00B0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районе </w:t>
      </w:r>
      <w:r w:rsidR="00DC21A3">
        <w:rPr>
          <w:sz w:val="26"/>
          <w:szCs w:val="26"/>
        </w:rPr>
        <w:t xml:space="preserve"> новой </w:t>
      </w:r>
      <w:r>
        <w:rPr>
          <w:sz w:val="26"/>
          <w:szCs w:val="26"/>
        </w:rPr>
        <w:t>комплексной жилой застройки;</w:t>
      </w:r>
      <w:r w:rsidR="0043358D">
        <w:rPr>
          <w:sz w:val="26"/>
          <w:szCs w:val="26"/>
        </w:rPr>
        <w:t xml:space="preserve"> </w:t>
      </w:r>
    </w:p>
    <w:p w:rsidR="0043358D" w:rsidRPr="001977BC" w:rsidRDefault="0043358D" w:rsidP="001977BC">
      <w:pPr>
        <w:numPr>
          <w:ilvl w:val="2"/>
          <w:numId w:val="38"/>
        </w:numPr>
        <w:spacing w:before="60" w:after="60"/>
        <w:jc w:val="both"/>
        <w:rPr>
          <w:sz w:val="26"/>
          <w:szCs w:val="26"/>
        </w:rPr>
      </w:pPr>
      <w:r w:rsidRPr="001977BC">
        <w:rPr>
          <w:sz w:val="26"/>
          <w:szCs w:val="26"/>
        </w:rPr>
        <w:t xml:space="preserve">Строительство </w:t>
      </w:r>
      <w:proofErr w:type="spellStart"/>
      <w:r w:rsidRPr="001977BC">
        <w:rPr>
          <w:sz w:val="26"/>
          <w:szCs w:val="26"/>
        </w:rPr>
        <w:t>ФАПа</w:t>
      </w:r>
      <w:proofErr w:type="spellEnd"/>
      <w:r w:rsidR="0023525B" w:rsidRPr="001977BC">
        <w:rPr>
          <w:sz w:val="26"/>
          <w:szCs w:val="26"/>
        </w:rPr>
        <w:t xml:space="preserve"> (амбулатории) </w:t>
      </w:r>
      <w:r w:rsidRPr="001977BC">
        <w:rPr>
          <w:sz w:val="26"/>
          <w:szCs w:val="26"/>
        </w:rPr>
        <w:t xml:space="preserve"> в п. </w:t>
      </w:r>
      <w:proofErr w:type="gramStart"/>
      <w:r w:rsidRPr="001977BC">
        <w:rPr>
          <w:sz w:val="26"/>
          <w:szCs w:val="26"/>
        </w:rPr>
        <w:t>Техникумовском</w:t>
      </w:r>
      <w:proofErr w:type="gramEnd"/>
      <w:r w:rsidRPr="001977BC">
        <w:rPr>
          <w:sz w:val="26"/>
          <w:szCs w:val="26"/>
        </w:rPr>
        <w:t>;</w:t>
      </w:r>
    </w:p>
    <w:p w:rsidR="00EE5A1D" w:rsidRDefault="001977BC" w:rsidP="00EE5A1D">
      <w:pPr>
        <w:tabs>
          <w:tab w:val="num" w:pos="360"/>
        </w:tabs>
        <w:spacing w:before="60" w:after="60"/>
        <w:ind w:left="358" w:hanging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4.4</w:t>
      </w:r>
      <w:r w:rsidR="00EE5A1D">
        <w:rPr>
          <w:sz w:val="26"/>
          <w:szCs w:val="26"/>
        </w:rPr>
        <w:tab/>
      </w:r>
      <w:r w:rsidR="00B04530">
        <w:rPr>
          <w:sz w:val="26"/>
          <w:szCs w:val="26"/>
        </w:rPr>
        <w:t>Реконструкция</w:t>
      </w:r>
      <w:r w:rsidR="00EE5A1D">
        <w:rPr>
          <w:sz w:val="26"/>
          <w:szCs w:val="26"/>
        </w:rPr>
        <w:t xml:space="preserve"> объектов культуры и оказание содействия органам местного самоуправления поселений в реконструкции объектов культуры (сроки необходимо определить в генеральных планах поселений и в документации по планировке территории):</w:t>
      </w:r>
    </w:p>
    <w:p w:rsidR="00EE5A1D" w:rsidRDefault="007E7B7C" w:rsidP="00EE5A1D">
      <w:pPr>
        <w:tabs>
          <w:tab w:val="num" w:pos="144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A1D">
        <w:rPr>
          <w:sz w:val="26"/>
          <w:szCs w:val="26"/>
        </w:rPr>
        <w:t>.4.1.</w:t>
      </w:r>
      <w:r w:rsidR="00EE5A1D">
        <w:rPr>
          <w:sz w:val="26"/>
          <w:szCs w:val="26"/>
        </w:rPr>
        <w:tab/>
        <w:t>Реконструкция зданий домов культуры района с преобразованием их в многофункциональные культурно-досуговые комплексы;</w:t>
      </w:r>
    </w:p>
    <w:p w:rsidR="00270E93" w:rsidRDefault="007E7B7C" w:rsidP="00EE5A1D">
      <w:pPr>
        <w:tabs>
          <w:tab w:val="num" w:pos="144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0E93">
        <w:rPr>
          <w:sz w:val="26"/>
          <w:szCs w:val="26"/>
        </w:rPr>
        <w:t>.4.2. Организа</w:t>
      </w:r>
      <w:r w:rsidR="004B52A8">
        <w:rPr>
          <w:sz w:val="26"/>
          <w:szCs w:val="26"/>
        </w:rPr>
        <w:t xml:space="preserve">ция филиалов ДШИ </w:t>
      </w:r>
      <w:proofErr w:type="gramStart"/>
      <w:r w:rsidR="004B52A8">
        <w:rPr>
          <w:sz w:val="26"/>
          <w:szCs w:val="26"/>
        </w:rPr>
        <w:t>в</w:t>
      </w:r>
      <w:proofErr w:type="gramEnd"/>
      <w:r w:rsidR="004B52A8">
        <w:rPr>
          <w:sz w:val="26"/>
          <w:szCs w:val="26"/>
        </w:rPr>
        <w:t xml:space="preserve"> с. </w:t>
      </w:r>
      <w:r w:rsidR="008434FD">
        <w:rPr>
          <w:sz w:val="26"/>
          <w:szCs w:val="26"/>
        </w:rPr>
        <w:t>Тагино</w:t>
      </w:r>
      <w:r w:rsidR="004B52A8">
        <w:rPr>
          <w:sz w:val="26"/>
          <w:szCs w:val="26"/>
        </w:rPr>
        <w:t>, Кр</w:t>
      </w:r>
      <w:r w:rsidR="008434FD">
        <w:rPr>
          <w:sz w:val="26"/>
          <w:szCs w:val="26"/>
        </w:rPr>
        <w:t>асная Слободка</w:t>
      </w:r>
      <w:r w:rsidR="004B52A8">
        <w:rPr>
          <w:sz w:val="26"/>
          <w:szCs w:val="26"/>
        </w:rPr>
        <w:t>.</w:t>
      </w:r>
    </w:p>
    <w:p w:rsidR="00EE5A1D" w:rsidRDefault="001977BC" w:rsidP="00EE5A1D">
      <w:pPr>
        <w:spacing w:before="60" w:after="60"/>
        <w:ind w:left="358" w:hanging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E7B7C">
        <w:rPr>
          <w:sz w:val="26"/>
          <w:szCs w:val="26"/>
        </w:rPr>
        <w:t>4</w:t>
      </w:r>
      <w:r w:rsidR="00EE5A1D">
        <w:rPr>
          <w:sz w:val="26"/>
          <w:szCs w:val="26"/>
        </w:rPr>
        <w:t>.5.</w:t>
      </w:r>
      <w:r w:rsidR="00EE5A1D">
        <w:rPr>
          <w:sz w:val="26"/>
          <w:szCs w:val="26"/>
        </w:rPr>
        <w:tab/>
        <w:t>Развитие сети объектов физкультуры и спорта, что предполагает осуществление следующих мероприятий:</w:t>
      </w:r>
    </w:p>
    <w:p w:rsidR="00EE5A1D" w:rsidRDefault="007E7B7C" w:rsidP="00EE5A1D">
      <w:pPr>
        <w:tabs>
          <w:tab w:val="num" w:pos="36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A1D">
        <w:rPr>
          <w:sz w:val="26"/>
          <w:szCs w:val="26"/>
        </w:rPr>
        <w:t>.5.1.</w:t>
      </w:r>
      <w:r w:rsidR="00EE5A1D">
        <w:rPr>
          <w:sz w:val="26"/>
          <w:szCs w:val="26"/>
        </w:rPr>
        <w:tab/>
        <w:t xml:space="preserve">Реконструкция стадиона в </w:t>
      </w:r>
      <w:proofErr w:type="spellStart"/>
      <w:r w:rsidR="00B04530">
        <w:rPr>
          <w:sz w:val="26"/>
          <w:szCs w:val="26"/>
        </w:rPr>
        <w:t>п</w:t>
      </w:r>
      <w:r w:rsidR="00B04530" w:rsidRPr="00AC5DAE">
        <w:rPr>
          <w:sz w:val="26"/>
          <w:szCs w:val="26"/>
        </w:rPr>
        <w:t>.</w:t>
      </w:r>
      <w:r w:rsidR="00B04530">
        <w:rPr>
          <w:sz w:val="26"/>
          <w:szCs w:val="26"/>
        </w:rPr>
        <w:t>г.т</w:t>
      </w:r>
      <w:proofErr w:type="spellEnd"/>
      <w:r w:rsidR="00B04530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B05434">
        <w:rPr>
          <w:sz w:val="26"/>
          <w:szCs w:val="26"/>
        </w:rPr>
        <w:t>Глазуновка</w:t>
      </w:r>
      <w:r w:rsidR="00E11B4B">
        <w:rPr>
          <w:sz w:val="26"/>
          <w:szCs w:val="26"/>
        </w:rPr>
        <w:t xml:space="preserve"> </w:t>
      </w:r>
      <w:r w:rsidR="00EE5A1D">
        <w:rPr>
          <w:sz w:val="26"/>
          <w:szCs w:val="26"/>
        </w:rPr>
        <w:t>до 2020г. и за расчетный срок;</w:t>
      </w:r>
    </w:p>
    <w:p w:rsidR="00EE5A1D" w:rsidRDefault="007E7B7C" w:rsidP="00EE5A1D">
      <w:pPr>
        <w:tabs>
          <w:tab w:val="num" w:pos="36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A1D">
        <w:rPr>
          <w:sz w:val="26"/>
          <w:szCs w:val="26"/>
        </w:rPr>
        <w:t>.5.2.</w:t>
      </w:r>
      <w:r w:rsidR="00EE5A1D">
        <w:rPr>
          <w:sz w:val="26"/>
          <w:szCs w:val="26"/>
        </w:rPr>
        <w:tab/>
        <w:t xml:space="preserve">Строительство физкультурно-оздоровительного комплекса в </w:t>
      </w:r>
      <w:proofErr w:type="spellStart"/>
      <w:r w:rsidR="00B04530">
        <w:rPr>
          <w:sz w:val="26"/>
          <w:szCs w:val="26"/>
        </w:rPr>
        <w:t>п</w:t>
      </w:r>
      <w:r w:rsidR="00B04530" w:rsidRPr="00AC5DAE">
        <w:rPr>
          <w:sz w:val="26"/>
          <w:szCs w:val="26"/>
        </w:rPr>
        <w:t>.</w:t>
      </w:r>
      <w:r w:rsidR="00B04530">
        <w:rPr>
          <w:sz w:val="26"/>
          <w:szCs w:val="26"/>
        </w:rPr>
        <w:t>г.т</w:t>
      </w:r>
      <w:proofErr w:type="spellEnd"/>
      <w:r w:rsidR="00B04530">
        <w:rPr>
          <w:sz w:val="26"/>
          <w:szCs w:val="26"/>
        </w:rPr>
        <w:t>.</w:t>
      </w:r>
      <w:r w:rsidR="00E11B4B">
        <w:rPr>
          <w:sz w:val="26"/>
          <w:szCs w:val="26"/>
        </w:rPr>
        <w:t xml:space="preserve"> </w:t>
      </w:r>
      <w:r w:rsidR="00B05434">
        <w:rPr>
          <w:sz w:val="26"/>
          <w:szCs w:val="26"/>
        </w:rPr>
        <w:t>Глазуновка</w:t>
      </w:r>
      <w:r w:rsidR="00EE5A1D">
        <w:rPr>
          <w:sz w:val="26"/>
          <w:szCs w:val="26"/>
        </w:rPr>
        <w:t>;</w:t>
      </w:r>
    </w:p>
    <w:p w:rsidR="00EE5A1D" w:rsidRDefault="007E7B7C" w:rsidP="00EE5A1D">
      <w:pPr>
        <w:tabs>
          <w:tab w:val="num" w:pos="36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A1D">
        <w:rPr>
          <w:sz w:val="26"/>
          <w:szCs w:val="26"/>
        </w:rPr>
        <w:t>.5.3.</w:t>
      </w:r>
      <w:r w:rsidR="00EE5A1D">
        <w:rPr>
          <w:sz w:val="26"/>
          <w:szCs w:val="26"/>
        </w:rPr>
        <w:tab/>
        <w:t xml:space="preserve">Устройство многофункциональных спортивных центров для детей и молодежи в населённых пунктах </w:t>
      </w:r>
      <w:proofErr w:type="spellStart"/>
      <w:r w:rsidR="00B05434">
        <w:rPr>
          <w:sz w:val="26"/>
          <w:szCs w:val="26"/>
        </w:rPr>
        <w:t>Глазуновского</w:t>
      </w:r>
      <w:proofErr w:type="spellEnd"/>
      <w:r w:rsidR="00EE5A1D">
        <w:rPr>
          <w:sz w:val="26"/>
          <w:szCs w:val="26"/>
        </w:rPr>
        <w:t xml:space="preserve"> района, параметры, границы участков земли, отводимых под них, необходимо определить в генеральных планах поселений. Срок реализации: 201</w:t>
      </w:r>
      <w:r w:rsidR="00072EBA">
        <w:rPr>
          <w:sz w:val="26"/>
          <w:szCs w:val="26"/>
        </w:rPr>
        <w:t>2</w:t>
      </w:r>
      <w:r w:rsidR="00EE5A1D">
        <w:rPr>
          <w:sz w:val="26"/>
          <w:szCs w:val="26"/>
        </w:rPr>
        <w:t>-201</w:t>
      </w:r>
      <w:r w:rsidR="00072EBA">
        <w:rPr>
          <w:sz w:val="26"/>
          <w:szCs w:val="26"/>
        </w:rPr>
        <w:t>7</w:t>
      </w:r>
      <w:r w:rsidR="00EE5A1D">
        <w:rPr>
          <w:sz w:val="26"/>
          <w:szCs w:val="26"/>
        </w:rPr>
        <w:t>гг.</w:t>
      </w:r>
    </w:p>
    <w:p w:rsidR="00EE5A1D" w:rsidRDefault="007E7B7C" w:rsidP="00EE5A1D">
      <w:pPr>
        <w:tabs>
          <w:tab w:val="num" w:pos="36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A1D">
        <w:rPr>
          <w:sz w:val="26"/>
          <w:szCs w:val="26"/>
        </w:rPr>
        <w:t>.5.4.</w:t>
      </w:r>
      <w:r w:rsidR="00EE5A1D">
        <w:rPr>
          <w:sz w:val="26"/>
          <w:szCs w:val="26"/>
        </w:rPr>
        <w:tab/>
        <w:t xml:space="preserve">Резервирование территории и установка спортивных площадок: в </w:t>
      </w:r>
      <w:proofErr w:type="spellStart"/>
      <w:r w:rsidR="00072EBA">
        <w:rPr>
          <w:sz w:val="26"/>
          <w:szCs w:val="26"/>
        </w:rPr>
        <w:t>п</w:t>
      </w:r>
      <w:r w:rsidR="00072EBA" w:rsidRPr="00AC5DAE">
        <w:rPr>
          <w:sz w:val="26"/>
          <w:szCs w:val="26"/>
        </w:rPr>
        <w:t>.</w:t>
      </w:r>
      <w:r w:rsidR="00072EBA">
        <w:rPr>
          <w:sz w:val="26"/>
          <w:szCs w:val="26"/>
        </w:rPr>
        <w:t>г.т</w:t>
      </w:r>
      <w:proofErr w:type="spellEnd"/>
      <w:r w:rsidR="00072EBA">
        <w:rPr>
          <w:sz w:val="26"/>
          <w:szCs w:val="26"/>
        </w:rPr>
        <w:t>.</w:t>
      </w:r>
      <w:r w:rsidR="00D70F53">
        <w:rPr>
          <w:sz w:val="26"/>
          <w:szCs w:val="26"/>
        </w:rPr>
        <w:t xml:space="preserve"> </w:t>
      </w:r>
      <w:r w:rsidR="008434FD">
        <w:rPr>
          <w:sz w:val="26"/>
          <w:szCs w:val="26"/>
        </w:rPr>
        <w:t>Глазуновка</w:t>
      </w:r>
      <w:r w:rsidR="00EE5A1D">
        <w:rPr>
          <w:sz w:val="26"/>
          <w:szCs w:val="26"/>
        </w:rPr>
        <w:t xml:space="preserve">, при многофункциональных спортивных центрах, в сельских населенных пунктах с численностью населения более </w:t>
      </w:r>
      <w:r w:rsidR="00072EBA">
        <w:rPr>
          <w:sz w:val="26"/>
          <w:szCs w:val="26"/>
        </w:rPr>
        <w:t>3</w:t>
      </w:r>
      <w:r w:rsidR="00EE5A1D">
        <w:rPr>
          <w:sz w:val="26"/>
          <w:szCs w:val="26"/>
        </w:rPr>
        <w:t>00 чел.</w:t>
      </w:r>
    </w:p>
    <w:p w:rsidR="00A20F82" w:rsidRPr="0034739B" w:rsidRDefault="00A20F82" w:rsidP="001977BC">
      <w:pPr>
        <w:numPr>
          <w:ilvl w:val="0"/>
          <w:numId w:val="34"/>
        </w:numPr>
        <w:spacing w:before="120" w:after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части развития</w:t>
      </w:r>
      <w:r w:rsidRPr="0034739B">
        <w:rPr>
          <w:b/>
          <w:color w:val="000000"/>
          <w:sz w:val="26"/>
          <w:szCs w:val="26"/>
        </w:rPr>
        <w:t xml:space="preserve"> жилищного строительства:</w:t>
      </w:r>
    </w:p>
    <w:p w:rsidR="00A20F82" w:rsidRDefault="00EE4C74" w:rsidP="00CE79AC">
      <w:pPr>
        <w:numPr>
          <w:ilvl w:val="1"/>
          <w:numId w:val="34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A20F82">
        <w:rPr>
          <w:sz w:val="26"/>
          <w:szCs w:val="26"/>
        </w:rPr>
        <w:t>Подготовка инженерной и транспортной инфраструктуры районного уровня на земельных участках, предназначенных для строительства жилья</w:t>
      </w:r>
      <w:r w:rsidR="004A45EB">
        <w:rPr>
          <w:sz w:val="26"/>
          <w:szCs w:val="26"/>
        </w:rPr>
        <w:t>:</w:t>
      </w:r>
    </w:p>
    <w:p w:rsidR="00D51096" w:rsidRDefault="00CE79AC" w:rsidP="00D51096">
      <w:pPr>
        <w:numPr>
          <w:ilvl w:val="2"/>
          <w:numId w:val="34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5012">
        <w:rPr>
          <w:sz w:val="26"/>
          <w:szCs w:val="26"/>
        </w:rPr>
        <w:t xml:space="preserve">В </w:t>
      </w:r>
      <w:proofErr w:type="spellStart"/>
      <w:r w:rsidR="00072EBA">
        <w:rPr>
          <w:sz w:val="26"/>
          <w:szCs w:val="26"/>
        </w:rPr>
        <w:t>п</w:t>
      </w:r>
      <w:r w:rsidR="00072EBA" w:rsidRPr="00AC5DAE">
        <w:rPr>
          <w:sz w:val="26"/>
          <w:szCs w:val="26"/>
        </w:rPr>
        <w:t>.</w:t>
      </w:r>
      <w:r w:rsidR="00072EBA">
        <w:rPr>
          <w:sz w:val="26"/>
          <w:szCs w:val="26"/>
        </w:rPr>
        <w:t>г.т</w:t>
      </w:r>
      <w:proofErr w:type="spellEnd"/>
      <w:r w:rsidR="00072EBA">
        <w:rPr>
          <w:sz w:val="26"/>
          <w:szCs w:val="26"/>
        </w:rPr>
        <w:t>.</w:t>
      </w:r>
      <w:r w:rsidR="00D70F53">
        <w:rPr>
          <w:sz w:val="26"/>
          <w:szCs w:val="26"/>
        </w:rPr>
        <w:t xml:space="preserve"> </w:t>
      </w:r>
      <w:r w:rsidR="008434FD">
        <w:rPr>
          <w:sz w:val="26"/>
          <w:szCs w:val="26"/>
        </w:rPr>
        <w:t xml:space="preserve">Глазуновка </w:t>
      </w:r>
      <w:r w:rsidR="00DC21A3">
        <w:rPr>
          <w:sz w:val="26"/>
          <w:szCs w:val="26"/>
        </w:rPr>
        <w:t xml:space="preserve">- </w:t>
      </w:r>
      <w:r w:rsidR="00755012">
        <w:rPr>
          <w:sz w:val="26"/>
          <w:szCs w:val="26"/>
        </w:rPr>
        <w:t>комплексная жилая застройка</w:t>
      </w:r>
      <w:proofErr w:type="gramStart"/>
      <w:r w:rsidR="00755012">
        <w:rPr>
          <w:sz w:val="26"/>
          <w:szCs w:val="26"/>
        </w:rPr>
        <w:t>.;</w:t>
      </w:r>
      <w:proofErr w:type="gramEnd"/>
    </w:p>
    <w:p w:rsidR="00755012" w:rsidRDefault="00755012" w:rsidP="00D51096">
      <w:pPr>
        <w:numPr>
          <w:ilvl w:val="2"/>
          <w:numId w:val="34"/>
        </w:num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72EBA">
        <w:rPr>
          <w:sz w:val="26"/>
          <w:szCs w:val="26"/>
        </w:rPr>
        <w:t xml:space="preserve">центрах сельских поселений </w:t>
      </w:r>
      <w:r>
        <w:rPr>
          <w:sz w:val="26"/>
          <w:szCs w:val="26"/>
        </w:rPr>
        <w:t xml:space="preserve"> </w:t>
      </w:r>
      <w:r w:rsidR="0023525B">
        <w:rPr>
          <w:sz w:val="26"/>
          <w:szCs w:val="26"/>
        </w:rPr>
        <w:t xml:space="preserve"> и других населённых пунктах </w:t>
      </w:r>
      <w:r>
        <w:rPr>
          <w:sz w:val="26"/>
          <w:szCs w:val="26"/>
        </w:rPr>
        <w:t>строительство квартал</w:t>
      </w:r>
      <w:r w:rsidR="00072EBA">
        <w:rPr>
          <w:sz w:val="26"/>
          <w:szCs w:val="26"/>
        </w:rPr>
        <w:t>ов</w:t>
      </w:r>
      <w:r>
        <w:rPr>
          <w:sz w:val="26"/>
          <w:szCs w:val="26"/>
        </w:rPr>
        <w:t xml:space="preserve"> жилых домов;</w:t>
      </w:r>
    </w:p>
    <w:p w:rsidR="00A20F82" w:rsidRPr="005A6019" w:rsidRDefault="001977BC" w:rsidP="00A20F82">
      <w:pPr>
        <w:tabs>
          <w:tab w:val="num" w:pos="360"/>
        </w:tabs>
        <w:spacing w:before="120" w:after="120"/>
        <w:ind w:left="360" w:hanging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CE79AC">
        <w:rPr>
          <w:b/>
          <w:color w:val="000000"/>
          <w:sz w:val="26"/>
          <w:szCs w:val="26"/>
        </w:rPr>
        <w:t>6</w:t>
      </w:r>
      <w:r w:rsidR="00A20F82" w:rsidRPr="005A6019">
        <w:rPr>
          <w:b/>
          <w:color w:val="000000"/>
          <w:sz w:val="26"/>
          <w:szCs w:val="26"/>
        </w:rPr>
        <w:t>.</w:t>
      </w:r>
      <w:r w:rsidR="00A20F82" w:rsidRPr="005A6019">
        <w:rPr>
          <w:b/>
          <w:color w:val="000000"/>
          <w:sz w:val="26"/>
          <w:szCs w:val="26"/>
        </w:rPr>
        <w:tab/>
        <w:t>В части экологической безопасности, сохранения и рационального развития природных ресурсов:</w:t>
      </w:r>
    </w:p>
    <w:p w:rsidR="00A20F82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20F82">
        <w:rPr>
          <w:sz w:val="26"/>
          <w:szCs w:val="26"/>
        </w:rPr>
        <w:t>.1.</w:t>
      </w:r>
      <w:r w:rsidR="00A20F82">
        <w:rPr>
          <w:sz w:val="26"/>
          <w:szCs w:val="26"/>
        </w:rPr>
        <w:tab/>
        <w:t xml:space="preserve">Ликвидация стихийных свалок на </w:t>
      </w:r>
      <w:r w:rsidR="005E57FC">
        <w:rPr>
          <w:sz w:val="26"/>
          <w:szCs w:val="26"/>
        </w:rPr>
        <w:t>территории района в срок до 201</w:t>
      </w:r>
      <w:r w:rsidR="00072EBA">
        <w:rPr>
          <w:sz w:val="26"/>
          <w:szCs w:val="26"/>
        </w:rPr>
        <w:t>7</w:t>
      </w:r>
      <w:r w:rsidR="00A20F82">
        <w:rPr>
          <w:sz w:val="26"/>
          <w:szCs w:val="26"/>
        </w:rPr>
        <w:t>г.</w:t>
      </w:r>
    </w:p>
    <w:p w:rsidR="005E57FC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20F82">
        <w:rPr>
          <w:sz w:val="26"/>
          <w:szCs w:val="26"/>
        </w:rPr>
        <w:t>.2.</w:t>
      </w:r>
      <w:r w:rsidR="00A20F82">
        <w:rPr>
          <w:sz w:val="26"/>
          <w:szCs w:val="26"/>
        </w:rPr>
        <w:tab/>
      </w:r>
      <w:r w:rsidR="005E57FC">
        <w:rPr>
          <w:sz w:val="26"/>
          <w:szCs w:val="26"/>
        </w:rPr>
        <w:t xml:space="preserve">Завершение строительства полигона </w:t>
      </w:r>
      <w:r w:rsidR="005E57FC" w:rsidRPr="00CA1D68">
        <w:rPr>
          <w:sz w:val="26"/>
          <w:szCs w:val="26"/>
        </w:rPr>
        <w:t>ТБО</w:t>
      </w:r>
      <w:r w:rsidR="00CA1D68">
        <w:rPr>
          <w:sz w:val="26"/>
          <w:szCs w:val="26"/>
        </w:rPr>
        <w:t xml:space="preserve"> </w:t>
      </w:r>
      <w:proofErr w:type="spellStart"/>
      <w:r w:rsidR="00CA1D68">
        <w:rPr>
          <w:sz w:val="26"/>
          <w:szCs w:val="26"/>
        </w:rPr>
        <w:t>п.г.т</w:t>
      </w:r>
      <w:proofErr w:type="spellEnd"/>
      <w:r w:rsidR="00CA1D68">
        <w:rPr>
          <w:sz w:val="26"/>
          <w:szCs w:val="26"/>
        </w:rPr>
        <w:t xml:space="preserve">. Глазуновка (на месте существующей свалки  у д. </w:t>
      </w:r>
      <w:proofErr w:type="spellStart"/>
      <w:r w:rsidR="00CA1D68">
        <w:rPr>
          <w:sz w:val="26"/>
          <w:szCs w:val="26"/>
        </w:rPr>
        <w:t>Ловчиково</w:t>
      </w:r>
      <w:proofErr w:type="spellEnd"/>
      <w:r w:rsidR="00CA1D68">
        <w:rPr>
          <w:sz w:val="26"/>
          <w:szCs w:val="26"/>
        </w:rPr>
        <w:t>)</w:t>
      </w:r>
      <w:r w:rsidR="005E57FC" w:rsidRPr="00CA1D68">
        <w:rPr>
          <w:sz w:val="26"/>
          <w:szCs w:val="26"/>
        </w:rPr>
        <w:t xml:space="preserve"> </w:t>
      </w:r>
      <w:r w:rsidR="000E47EC" w:rsidRPr="00CA1D68">
        <w:rPr>
          <w:sz w:val="26"/>
          <w:szCs w:val="26"/>
        </w:rPr>
        <w:t>до 201</w:t>
      </w:r>
      <w:r w:rsidR="00072EBA" w:rsidRPr="00CA1D68">
        <w:rPr>
          <w:sz w:val="26"/>
          <w:szCs w:val="26"/>
        </w:rPr>
        <w:t>7</w:t>
      </w:r>
      <w:r w:rsidR="000E47EC" w:rsidRPr="00CA1D68">
        <w:rPr>
          <w:sz w:val="26"/>
          <w:szCs w:val="26"/>
        </w:rPr>
        <w:t>г.</w:t>
      </w:r>
      <w:r w:rsidR="000E47EC">
        <w:rPr>
          <w:sz w:val="26"/>
          <w:szCs w:val="26"/>
        </w:rPr>
        <w:t xml:space="preserve"> </w:t>
      </w:r>
      <w:r w:rsidR="000E0C50">
        <w:rPr>
          <w:sz w:val="26"/>
          <w:szCs w:val="26"/>
        </w:rPr>
        <w:t>с размещением производств по переработке вторичного сырья до 20</w:t>
      </w:r>
      <w:r w:rsidR="00C3682C">
        <w:rPr>
          <w:sz w:val="26"/>
          <w:szCs w:val="26"/>
        </w:rPr>
        <w:t>2</w:t>
      </w:r>
      <w:r w:rsidR="00072EBA">
        <w:rPr>
          <w:sz w:val="26"/>
          <w:szCs w:val="26"/>
        </w:rPr>
        <w:t>2</w:t>
      </w:r>
      <w:r w:rsidR="000E0C50">
        <w:rPr>
          <w:sz w:val="26"/>
          <w:szCs w:val="26"/>
        </w:rPr>
        <w:t>г.</w:t>
      </w:r>
      <w:r w:rsidR="005E57FC">
        <w:rPr>
          <w:sz w:val="26"/>
          <w:szCs w:val="26"/>
        </w:rPr>
        <w:t>;</w:t>
      </w:r>
    </w:p>
    <w:p w:rsidR="00A20F82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57FC">
        <w:rPr>
          <w:sz w:val="26"/>
          <w:szCs w:val="26"/>
        </w:rPr>
        <w:t>.3.</w:t>
      </w:r>
      <w:r w:rsidR="005E57FC">
        <w:rPr>
          <w:sz w:val="26"/>
          <w:szCs w:val="26"/>
        </w:rPr>
        <w:tab/>
      </w:r>
      <w:r w:rsidR="00A20F82">
        <w:rPr>
          <w:sz w:val="26"/>
          <w:szCs w:val="26"/>
        </w:rPr>
        <w:t xml:space="preserve">Переоборудование существующих свалок в полигоны </w:t>
      </w:r>
      <w:r w:rsidR="005E57FC">
        <w:rPr>
          <w:sz w:val="26"/>
          <w:szCs w:val="26"/>
        </w:rPr>
        <w:t>ТБО</w:t>
      </w:r>
      <w:r w:rsidR="00A20F82">
        <w:rPr>
          <w:sz w:val="26"/>
          <w:szCs w:val="26"/>
        </w:rPr>
        <w:t xml:space="preserve"> и</w:t>
      </w:r>
      <w:r w:rsidR="005E57FC">
        <w:rPr>
          <w:sz w:val="26"/>
          <w:szCs w:val="26"/>
        </w:rPr>
        <w:t>ли строительство новых межмуниц</w:t>
      </w:r>
      <w:r w:rsidR="00DB13A8">
        <w:rPr>
          <w:sz w:val="26"/>
          <w:szCs w:val="26"/>
        </w:rPr>
        <w:t>ипальных полигонов ТБО в сельских поселениях</w:t>
      </w:r>
      <w:r w:rsidR="000E0C50">
        <w:rPr>
          <w:sz w:val="26"/>
          <w:szCs w:val="26"/>
        </w:rPr>
        <w:t>(</w:t>
      </w:r>
      <w:r w:rsidR="00933954">
        <w:rPr>
          <w:sz w:val="26"/>
          <w:szCs w:val="26"/>
        </w:rPr>
        <w:t>2009</w:t>
      </w:r>
      <w:r w:rsidR="00A20F82">
        <w:rPr>
          <w:sz w:val="26"/>
          <w:szCs w:val="26"/>
        </w:rPr>
        <w:t>-2011гг.</w:t>
      </w:r>
      <w:r w:rsidR="000E0C50">
        <w:rPr>
          <w:sz w:val="26"/>
          <w:szCs w:val="26"/>
        </w:rPr>
        <w:t>)</w:t>
      </w:r>
      <w:r w:rsidR="004C2747">
        <w:rPr>
          <w:sz w:val="26"/>
          <w:szCs w:val="26"/>
        </w:rPr>
        <w:t>.</w:t>
      </w:r>
      <w:r w:rsidR="00A20F82">
        <w:rPr>
          <w:sz w:val="26"/>
          <w:szCs w:val="26"/>
        </w:rPr>
        <w:t xml:space="preserve"> Сортировка и брикетирование отходов на полиго</w:t>
      </w:r>
      <w:r w:rsidR="005E57FC">
        <w:rPr>
          <w:sz w:val="26"/>
          <w:szCs w:val="26"/>
        </w:rPr>
        <w:t>нах ТОПП в период 2012</w:t>
      </w:r>
      <w:r w:rsidR="00A20F82">
        <w:rPr>
          <w:sz w:val="26"/>
          <w:szCs w:val="26"/>
        </w:rPr>
        <w:t>-20</w:t>
      </w:r>
      <w:r w:rsidR="00490948">
        <w:rPr>
          <w:sz w:val="26"/>
          <w:szCs w:val="26"/>
        </w:rPr>
        <w:t>20</w:t>
      </w:r>
      <w:r w:rsidR="00A20F82">
        <w:rPr>
          <w:sz w:val="26"/>
          <w:szCs w:val="26"/>
        </w:rPr>
        <w:t>гг</w:t>
      </w:r>
      <w:r w:rsidR="004C2747">
        <w:rPr>
          <w:sz w:val="26"/>
          <w:szCs w:val="26"/>
        </w:rPr>
        <w:t>.</w:t>
      </w:r>
      <w:r w:rsidR="005E57FC">
        <w:rPr>
          <w:sz w:val="26"/>
          <w:szCs w:val="26"/>
        </w:rPr>
        <w:t xml:space="preserve"> и за расчетный срок</w:t>
      </w:r>
      <w:r w:rsidR="00A20F82">
        <w:rPr>
          <w:sz w:val="26"/>
          <w:szCs w:val="26"/>
        </w:rPr>
        <w:t>.</w:t>
      </w:r>
    </w:p>
    <w:p w:rsidR="00A20F82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B39B6">
        <w:rPr>
          <w:sz w:val="26"/>
          <w:szCs w:val="26"/>
        </w:rPr>
        <w:t>.4</w:t>
      </w:r>
      <w:r w:rsidR="00A20F82">
        <w:rPr>
          <w:sz w:val="26"/>
          <w:szCs w:val="26"/>
        </w:rPr>
        <w:t>.</w:t>
      </w:r>
      <w:r w:rsidR="00A20F82">
        <w:rPr>
          <w:sz w:val="26"/>
          <w:szCs w:val="26"/>
        </w:rPr>
        <w:tab/>
        <w:t>Рекультивация земель, занятых стихийными свалками в период 201</w:t>
      </w:r>
      <w:r w:rsidR="00E959ED">
        <w:rPr>
          <w:sz w:val="26"/>
          <w:szCs w:val="26"/>
        </w:rPr>
        <w:t>3</w:t>
      </w:r>
      <w:r w:rsidR="00A20F82">
        <w:rPr>
          <w:sz w:val="26"/>
          <w:szCs w:val="26"/>
        </w:rPr>
        <w:t>-2016гг.</w:t>
      </w:r>
    </w:p>
    <w:p w:rsidR="00BB39B6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3912">
        <w:rPr>
          <w:sz w:val="26"/>
          <w:szCs w:val="26"/>
        </w:rPr>
        <w:t>.</w:t>
      </w:r>
      <w:r w:rsidR="00BB39B6">
        <w:rPr>
          <w:sz w:val="26"/>
          <w:szCs w:val="26"/>
        </w:rPr>
        <w:t>5</w:t>
      </w:r>
      <w:r w:rsidR="00A20F82">
        <w:rPr>
          <w:sz w:val="26"/>
          <w:szCs w:val="26"/>
        </w:rPr>
        <w:t>.</w:t>
      </w:r>
      <w:r w:rsidR="00A20F82">
        <w:rPr>
          <w:sz w:val="26"/>
          <w:szCs w:val="26"/>
        </w:rPr>
        <w:tab/>
        <w:t>Совершенствование сети комплексных наблюдений за состоянием окружающей природной среды</w:t>
      </w:r>
      <w:r w:rsidR="00BB39B6">
        <w:rPr>
          <w:sz w:val="26"/>
          <w:szCs w:val="26"/>
        </w:rPr>
        <w:t>.</w:t>
      </w:r>
    </w:p>
    <w:p w:rsidR="008E4760" w:rsidRDefault="00CE79AC" w:rsidP="008E4760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3912">
        <w:rPr>
          <w:sz w:val="26"/>
          <w:szCs w:val="26"/>
        </w:rPr>
        <w:t>.6</w:t>
      </w:r>
      <w:r w:rsidR="00502C26">
        <w:rPr>
          <w:sz w:val="26"/>
          <w:szCs w:val="26"/>
        </w:rPr>
        <w:t>.</w:t>
      </w:r>
      <w:r w:rsidR="00502C26">
        <w:rPr>
          <w:sz w:val="26"/>
          <w:szCs w:val="26"/>
        </w:rPr>
        <w:tab/>
        <w:t xml:space="preserve">Создание условий для организации туристических маршрутов по территории </w:t>
      </w:r>
      <w:proofErr w:type="spellStart"/>
      <w:r w:rsidR="008434FD">
        <w:rPr>
          <w:sz w:val="26"/>
          <w:szCs w:val="26"/>
        </w:rPr>
        <w:t>Глазуновского</w:t>
      </w:r>
      <w:proofErr w:type="spellEnd"/>
      <w:r w:rsidR="00290795">
        <w:rPr>
          <w:sz w:val="26"/>
          <w:szCs w:val="26"/>
        </w:rPr>
        <w:t xml:space="preserve"> района до 20</w:t>
      </w:r>
      <w:r w:rsidR="00C969E8">
        <w:rPr>
          <w:sz w:val="26"/>
          <w:szCs w:val="26"/>
        </w:rPr>
        <w:t>2</w:t>
      </w:r>
      <w:r w:rsidR="002F4129">
        <w:rPr>
          <w:sz w:val="26"/>
          <w:szCs w:val="26"/>
        </w:rPr>
        <w:t>2</w:t>
      </w:r>
      <w:r w:rsidR="00290795">
        <w:rPr>
          <w:sz w:val="26"/>
          <w:szCs w:val="26"/>
        </w:rPr>
        <w:t>г;</w:t>
      </w:r>
    </w:p>
    <w:p w:rsidR="00D01353" w:rsidRDefault="00D01353" w:rsidP="008E4760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  </w:t>
      </w:r>
      <w:r w:rsidRPr="000C7633">
        <w:rPr>
          <w:sz w:val="26"/>
          <w:szCs w:val="26"/>
        </w:rPr>
        <w:t>Расчистка рус</w:t>
      </w:r>
      <w:r>
        <w:rPr>
          <w:sz w:val="26"/>
          <w:szCs w:val="26"/>
        </w:rPr>
        <w:t xml:space="preserve">ел рек </w:t>
      </w:r>
      <w:proofErr w:type="spellStart"/>
      <w:r>
        <w:rPr>
          <w:sz w:val="26"/>
          <w:szCs w:val="26"/>
        </w:rPr>
        <w:t>Тросна</w:t>
      </w:r>
      <w:proofErr w:type="spellEnd"/>
      <w:r>
        <w:rPr>
          <w:sz w:val="26"/>
          <w:szCs w:val="26"/>
        </w:rPr>
        <w:t xml:space="preserve">  и прудов на притоке реки </w:t>
      </w:r>
      <w:proofErr w:type="spellStart"/>
      <w:r>
        <w:rPr>
          <w:sz w:val="26"/>
          <w:szCs w:val="26"/>
        </w:rPr>
        <w:t>Неручь</w:t>
      </w:r>
      <w:proofErr w:type="spellEnd"/>
      <w:r>
        <w:rPr>
          <w:sz w:val="26"/>
          <w:szCs w:val="26"/>
        </w:rPr>
        <w:t xml:space="preserve"> на территории района в местах устройства пляжей.</w:t>
      </w:r>
    </w:p>
    <w:p w:rsidR="00A20F82" w:rsidRPr="005A6019" w:rsidRDefault="00CE79AC" w:rsidP="00A20F82">
      <w:pPr>
        <w:tabs>
          <w:tab w:val="num" w:pos="1260"/>
        </w:tabs>
        <w:spacing w:before="120" w:after="120"/>
        <w:ind w:left="360" w:hanging="540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A20F82" w:rsidRPr="005A6019">
        <w:rPr>
          <w:b/>
          <w:sz w:val="26"/>
          <w:szCs w:val="26"/>
        </w:rPr>
        <w:t>.</w:t>
      </w:r>
      <w:r w:rsidR="00A20F82">
        <w:rPr>
          <w:b/>
          <w:sz w:val="26"/>
          <w:szCs w:val="26"/>
        </w:rPr>
        <w:tab/>
      </w:r>
      <w:r w:rsidR="00A20F82" w:rsidRPr="005A6019">
        <w:rPr>
          <w:b/>
          <w:color w:val="000000"/>
          <w:sz w:val="26"/>
          <w:szCs w:val="26"/>
        </w:rPr>
        <w:t>В части модернизации и развития транспортного комплекса:</w:t>
      </w:r>
    </w:p>
    <w:p w:rsidR="00E418FA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90948">
        <w:rPr>
          <w:sz w:val="26"/>
          <w:szCs w:val="26"/>
        </w:rPr>
        <w:t>.1</w:t>
      </w:r>
      <w:r w:rsidR="00E418FA">
        <w:rPr>
          <w:sz w:val="26"/>
          <w:szCs w:val="26"/>
        </w:rPr>
        <w:t>.</w:t>
      </w:r>
      <w:r w:rsidR="00E418FA">
        <w:rPr>
          <w:sz w:val="26"/>
          <w:szCs w:val="26"/>
        </w:rPr>
        <w:tab/>
        <w:t xml:space="preserve">Обоснование </w:t>
      </w:r>
      <w:proofErr w:type="gramStart"/>
      <w:r w:rsidR="00E418FA">
        <w:rPr>
          <w:sz w:val="26"/>
          <w:szCs w:val="26"/>
        </w:rPr>
        <w:t xml:space="preserve">необходимости строительства автомобильных дорог общего пользования </w:t>
      </w:r>
      <w:r w:rsidR="00072EBA">
        <w:rPr>
          <w:sz w:val="26"/>
          <w:szCs w:val="26"/>
        </w:rPr>
        <w:t>муницип</w:t>
      </w:r>
      <w:r w:rsidR="00E418FA">
        <w:rPr>
          <w:sz w:val="26"/>
          <w:szCs w:val="26"/>
        </w:rPr>
        <w:t>ального значения</w:t>
      </w:r>
      <w:proofErr w:type="gramEnd"/>
      <w:r w:rsidR="009D2E4B">
        <w:rPr>
          <w:sz w:val="26"/>
          <w:szCs w:val="26"/>
        </w:rPr>
        <w:t xml:space="preserve"> и регионального значения</w:t>
      </w:r>
      <w:r w:rsidR="00E418FA">
        <w:rPr>
          <w:sz w:val="26"/>
          <w:szCs w:val="26"/>
        </w:rPr>
        <w:t>:</w:t>
      </w:r>
    </w:p>
    <w:p w:rsidR="009D2E4B" w:rsidRDefault="009D2E4B" w:rsidP="009D2E4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3B7">
        <w:rPr>
          <w:rFonts w:ascii="Times New Roman" w:hAnsi="Times New Roman" w:cs="Times New Roman"/>
          <w:sz w:val="26"/>
          <w:szCs w:val="26"/>
        </w:rPr>
        <w:t>Строительство</w:t>
      </w:r>
      <w:proofErr w:type="gramEnd"/>
      <w:r w:rsidRPr="003153B7">
        <w:rPr>
          <w:rFonts w:ascii="Times New Roman" w:hAnsi="Times New Roman" w:cs="Times New Roman"/>
          <w:sz w:val="26"/>
          <w:szCs w:val="26"/>
        </w:rPr>
        <w:t xml:space="preserve"> а/д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2E4B" w:rsidRDefault="008E1505" w:rsidP="009D2E4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 </w:t>
      </w:r>
      <w:r w:rsidR="009D2E4B" w:rsidRPr="003153B7">
        <w:rPr>
          <w:rFonts w:ascii="Times New Roman" w:hAnsi="Times New Roman" w:cs="Times New Roman"/>
          <w:sz w:val="26"/>
          <w:szCs w:val="26"/>
        </w:rPr>
        <w:t xml:space="preserve"> «Глазуновка – Степная»</w:t>
      </w:r>
      <w:r w:rsidR="009D2E4B">
        <w:rPr>
          <w:rFonts w:ascii="Times New Roman" w:hAnsi="Times New Roman" w:cs="Times New Roman"/>
          <w:sz w:val="26"/>
          <w:szCs w:val="26"/>
        </w:rPr>
        <w:t xml:space="preserve"> – Новый </w:t>
      </w:r>
      <w:r w:rsidR="009D2E4B" w:rsidRPr="003153B7">
        <w:rPr>
          <w:rFonts w:ascii="Times New Roman" w:hAnsi="Times New Roman" w:cs="Times New Roman"/>
          <w:sz w:val="26"/>
          <w:szCs w:val="26"/>
        </w:rPr>
        <w:t xml:space="preserve"> Хутор – Сеньково</w:t>
      </w:r>
      <w:r w:rsidR="009D2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E4B" w:rsidRPr="003153B7" w:rsidRDefault="00CE79AC" w:rsidP="009D2E4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32AA9" w:rsidRPr="00332AA9">
        <w:rPr>
          <w:rFonts w:ascii="Times New Roman" w:hAnsi="Times New Roman" w:cs="Times New Roman"/>
          <w:sz w:val="26"/>
          <w:szCs w:val="26"/>
        </w:rPr>
        <w:t>.1.</w:t>
      </w:r>
      <w:r w:rsidR="00235FD4">
        <w:rPr>
          <w:rFonts w:ascii="Times New Roman" w:hAnsi="Times New Roman" w:cs="Times New Roman"/>
          <w:sz w:val="26"/>
          <w:szCs w:val="26"/>
        </w:rPr>
        <w:t>2</w:t>
      </w:r>
      <w:r w:rsidR="00332AA9" w:rsidRPr="00332AA9">
        <w:rPr>
          <w:rFonts w:ascii="Times New Roman" w:hAnsi="Times New Roman" w:cs="Times New Roman"/>
          <w:sz w:val="26"/>
          <w:szCs w:val="26"/>
        </w:rPr>
        <w:t xml:space="preserve">. </w:t>
      </w:r>
      <w:r w:rsidR="009D2E4B">
        <w:rPr>
          <w:rFonts w:ascii="Times New Roman" w:hAnsi="Times New Roman" w:cs="Times New Roman"/>
          <w:sz w:val="26"/>
          <w:szCs w:val="26"/>
        </w:rPr>
        <w:t>Реконструкция участков автодорог регионального значения</w:t>
      </w:r>
      <w:r w:rsidR="009D2E4B" w:rsidRPr="003153B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2E4B" w:rsidRPr="003153B7" w:rsidRDefault="009D2E4B" w:rsidP="009D2E4B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53B7">
        <w:rPr>
          <w:rFonts w:ascii="Times New Roman" w:hAnsi="Times New Roman" w:cs="Times New Roman"/>
          <w:sz w:val="26"/>
          <w:szCs w:val="26"/>
        </w:rPr>
        <w:t xml:space="preserve">а/д - Змиевка – Глазуновка – </w:t>
      </w:r>
      <w:proofErr w:type="spellStart"/>
      <w:r w:rsidRPr="003153B7">
        <w:rPr>
          <w:rFonts w:ascii="Times New Roman" w:hAnsi="Times New Roman" w:cs="Times New Roman"/>
          <w:sz w:val="26"/>
          <w:szCs w:val="26"/>
        </w:rPr>
        <w:t>Тросна</w:t>
      </w:r>
      <w:proofErr w:type="spellEnd"/>
      <w:r w:rsidRPr="003153B7">
        <w:rPr>
          <w:rFonts w:ascii="Times New Roman" w:hAnsi="Times New Roman" w:cs="Times New Roman"/>
          <w:sz w:val="26"/>
          <w:szCs w:val="26"/>
        </w:rPr>
        <w:t>;</w:t>
      </w:r>
    </w:p>
    <w:p w:rsidR="009D2E4B" w:rsidRPr="003153B7" w:rsidRDefault="009D2E4B" w:rsidP="009D2E4B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53B7">
        <w:rPr>
          <w:rFonts w:ascii="Times New Roman" w:hAnsi="Times New Roman" w:cs="Times New Roman"/>
          <w:sz w:val="26"/>
          <w:szCs w:val="26"/>
        </w:rPr>
        <w:t xml:space="preserve">Глазуновка – М. </w:t>
      </w:r>
      <w:proofErr w:type="gramStart"/>
      <w:r w:rsidRPr="003153B7">
        <w:rPr>
          <w:rFonts w:ascii="Times New Roman" w:hAnsi="Times New Roman" w:cs="Times New Roman"/>
          <w:sz w:val="26"/>
          <w:szCs w:val="26"/>
        </w:rPr>
        <w:t>Архангельское</w:t>
      </w:r>
      <w:proofErr w:type="gramEnd"/>
      <w:r w:rsidRPr="003153B7">
        <w:rPr>
          <w:rFonts w:ascii="Times New Roman" w:hAnsi="Times New Roman" w:cs="Times New Roman"/>
          <w:sz w:val="26"/>
          <w:szCs w:val="26"/>
        </w:rPr>
        <w:t xml:space="preserve"> – Колпны – Долгое.</w:t>
      </w:r>
    </w:p>
    <w:p w:rsidR="009D2E4B" w:rsidRPr="00E15F08" w:rsidRDefault="00CE79AC" w:rsidP="009D2E4B">
      <w:pPr>
        <w:tabs>
          <w:tab w:val="num" w:pos="1080"/>
        </w:tabs>
        <w:spacing w:before="40" w:after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21A3">
        <w:rPr>
          <w:sz w:val="26"/>
          <w:szCs w:val="26"/>
        </w:rPr>
        <w:t>.1.</w:t>
      </w:r>
      <w:r w:rsidR="00235FD4">
        <w:rPr>
          <w:sz w:val="26"/>
          <w:szCs w:val="26"/>
        </w:rPr>
        <w:t>3</w:t>
      </w:r>
      <w:r w:rsidR="00DC21A3">
        <w:rPr>
          <w:sz w:val="26"/>
          <w:szCs w:val="26"/>
        </w:rPr>
        <w:t xml:space="preserve">. </w:t>
      </w:r>
      <w:r w:rsidR="009D2E4B" w:rsidRPr="00E15F08">
        <w:rPr>
          <w:sz w:val="26"/>
          <w:szCs w:val="26"/>
        </w:rPr>
        <w:t>Строительство участков автомобильных дорог</w:t>
      </w:r>
      <w:r w:rsidR="009D2E4B">
        <w:rPr>
          <w:sz w:val="26"/>
          <w:szCs w:val="26"/>
        </w:rPr>
        <w:t xml:space="preserve"> местного значения</w:t>
      </w:r>
      <w:r w:rsidR="009D2E4B" w:rsidRPr="00E15F08">
        <w:rPr>
          <w:sz w:val="26"/>
          <w:szCs w:val="26"/>
        </w:rPr>
        <w:t>:</w:t>
      </w:r>
    </w:p>
    <w:p w:rsidR="009D2E4B" w:rsidRPr="00E15F08" w:rsidRDefault="009D2E4B" w:rsidP="009D2E4B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5F08">
        <w:rPr>
          <w:rFonts w:ascii="Times New Roman" w:hAnsi="Times New Roman" w:cs="Times New Roman"/>
          <w:sz w:val="26"/>
          <w:szCs w:val="26"/>
        </w:rPr>
        <w:t>Отрада - Красная Ивановка - Володарская – 16км;</w:t>
      </w:r>
    </w:p>
    <w:p w:rsidR="009D2E4B" w:rsidRPr="00E15F08" w:rsidRDefault="009D2E4B" w:rsidP="009D2E4B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5F08">
        <w:rPr>
          <w:rFonts w:ascii="Times New Roman" w:hAnsi="Times New Roman" w:cs="Times New Roman"/>
          <w:sz w:val="26"/>
          <w:szCs w:val="26"/>
        </w:rPr>
        <w:t xml:space="preserve">А/д Глазуновка – </w:t>
      </w:r>
      <w:proofErr w:type="spellStart"/>
      <w:r w:rsidRPr="00E15F08">
        <w:rPr>
          <w:rFonts w:ascii="Times New Roman" w:hAnsi="Times New Roman" w:cs="Times New Roman"/>
          <w:sz w:val="26"/>
          <w:szCs w:val="26"/>
        </w:rPr>
        <w:t>Тросна</w:t>
      </w:r>
      <w:proofErr w:type="spellEnd"/>
      <w:r w:rsidRPr="00E15F0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E15F08">
        <w:rPr>
          <w:rFonts w:ascii="Times New Roman" w:hAnsi="Times New Roman" w:cs="Times New Roman"/>
          <w:sz w:val="26"/>
          <w:szCs w:val="26"/>
        </w:rPr>
        <w:t>Весёлый-Захаровка</w:t>
      </w:r>
      <w:proofErr w:type="gramEnd"/>
      <w:r w:rsidRPr="00E15F08">
        <w:rPr>
          <w:rFonts w:ascii="Times New Roman" w:hAnsi="Times New Roman" w:cs="Times New Roman"/>
          <w:sz w:val="26"/>
          <w:szCs w:val="26"/>
        </w:rPr>
        <w:t xml:space="preserve"> – 6 км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2E4B" w:rsidRDefault="009D2E4B" w:rsidP="009D2E4B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2268">
        <w:rPr>
          <w:rFonts w:ascii="Times New Roman" w:hAnsi="Times New Roman" w:cs="Times New Roman"/>
          <w:sz w:val="26"/>
          <w:szCs w:val="26"/>
        </w:rPr>
        <w:t xml:space="preserve">Станция </w:t>
      </w:r>
      <w:proofErr w:type="spellStart"/>
      <w:r w:rsidRPr="00302268">
        <w:rPr>
          <w:rFonts w:ascii="Times New Roman" w:hAnsi="Times New Roman" w:cs="Times New Roman"/>
          <w:sz w:val="26"/>
          <w:szCs w:val="26"/>
        </w:rPr>
        <w:t>Малоархангельск</w:t>
      </w:r>
      <w:proofErr w:type="spellEnd"/>
      <w:r w:rsidRPr="00302268">
        <w:rPr>
          <w:rFonts w:ascii="Times New Roman" w:hAnsi="Times New Roman" w:cs="Times New Roman"/>
          <w:sz w:val="26"/>
          <w:szCs w:val="26"/>
        </w:rPr>
        <w:t xml:space="preserve"> -  Очки, Никольское – Сеньково.</w:t>
      </w:r>
    </w:p>
    <w:p w:rsidR="001977BC" w:rsidRDefault="0023525B" w:rsidP="001977BC">
      <w:pPr>
        <w:pStyle w:val="ConsNormal"/>
        <w:ind w:left="-142" w:righ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1353">
        <w:rPr>
          <w:rFonts w:ascii="Times New Roman" w:hAnsi="Times New Roman" w:cs="Times New Roman"/>
          <w:sz w:val="26"/>
          <w:szCs w:val="26"/>
        </w:rPr>
        <w:t>7.2.  Обоснование необходимости строительства тоннеля в юго-восточной части п. Глазуновка.</w:t>
      </w:r>
    </w:p>
    <w:p w:rsidR="00A20F82" w:rsidRPr="001977BC" w:rsidRDefault="00CE79AC" w:rsidP="001977BC">
      <w:pPr>
        <w:pStyle w:val="ConsNormal"/>
        <w:ind w:left="-142" w:righ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977BC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A20F82" w:rsidRPr="001977B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A20F82" w:rsidRPr="001977B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20F82" w:rsidRPr="009D2E4B">
        <w:rPr>
          <w:rFonts w:ascii="Times New Roman" w:hAnsi="Times New Roman" w:cs="Times New Roman"/>
          <w:b/>
          <w:color w:val="000000"/>
          <w:sz w:val="26"/>
          <w:szCs w:val="26"/>
        </w:rPr>
        <w:t>В части модернизации и развития инженерной инфраструктуры и инженерной подготовки территории муниципального образования:</w:t>
      </w:r>
    </w:p>
    <w:p w:rsidR="000C3912" w:rsidRDefault="00CE79AC" w:rsidP="000C3912">
      <w:pPr>
        <w:tabs>
          <w:tab w:val="left" w:pos="360"/>
        </w:tabs>
        <w:spacing w:before="60" w:after="6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C3912">
        <w:rPr>
          <w:sz w:val="26"/>
          <w:szCs w:val="26"/>
        </w:rPr>
        <w:t>.</w:t>
      </w:r>
      <w:r w:rsidR="00F27DEB">
        <w:rPr>
          <w:sz w:val="26"/>
          <w:szCs w:val="26"/>
        </w:rPr>
        <w:t>1</w:t>
      </w:r>
      <w:r w:rsidR="000C3912">
        <w:rPr>
          <w:sz w:val="26"/>
          <w:szCs w:val="26"/>
        </w:rPr>
        <w:t>.</w:t>
      </w:r>
      <w:r w:rsidR="000C3912">
        <w:rPr>
          <w:sz w:val="26"/>
          <w:szCs w:val="26"/>
        </w:rPr>
        <w:tab/>
        <w:t>Оказание содействия муниципальным образованиям района в строительстве  водозаборов и магистральных водоводов хозяйственно-питьевого водоснабжения:</w:t>
      </w:r>
    </w:p>
    <w:p w:rsidR="000C3912" w:rsidRDefault="00CE79AC" w:rsidP="000C3912">
      <w:pPr>
        <w:tabs>
          <w:tab w:val="left" w:pos="144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C3912">
        <w:rPr>
          <w:sz w:val="26"/>
          <w:szCs w:val="26"/>
        </w:rPr>
        <w:t>.</w:t>
      </w:r>
      <w:r w:rsidR="00F27DEB">
        <w:rPr>
          <w:sz w:val="26"/>
          <w:szCs w:val="26"/>
        </w:rPr>
        <w:t>1</w:t>
      </w:r>
      <w:r w:rsidR="000C3912">
        <w:rPr>
          <w:sz w:val="26"/>
          <w:szCs w:val="26"/>
        </w:rPr>
        <w:t>.1.</w:t>
      </w:r>
      <w:r w:rsidR="000C3912">
        <w:rPr>
          <w:sz w:val="26"/>
          <w:szCs w:val="26"/>
        </w:rPr>
        <w:tab/>
        <w:t>Реконструкция систем водоснабжения в центрах сельских поселений. Срок реализации 201</w:t>
      </w:r>
      <w:r w:rsidR="00DD6D12">
        <w:rPr>
          <w:sz w:val="26"/>
          <w:szCs w:val="26"/>
        </w:rPr>
        <w:t>2</w:t>
      </w:r>
      <w:r w:rsidR="000C3912">
        <w:rPr>
          <w:sz w:val="26"/>
          <w:szCs w:val="26"/>
        </w:rPr>
        <w:t>-201</w:t>
      </w:r>
      <w:r w:rsidR="00DD6D12">
        <w:rPr>
          <w:sz w:val="26"/>
          <w:szCs w:val="26"/>
        </w:rPr>
        <w:t>7</w:t>
      </w:r>
      <w:r w:rsidR="000C3912">
        <w:rPr>
          <w:sz w:val="26"/>
          <w:szCs w:val="26"/>
        </w:rPr>
        <w:t>гг.;</w:t>
      </w:r>
    </w:p>
    <w:p w:rsidR="000C3912" w:rsidRDefault="00CE79AC" w:rsidP="000C3912">
      <w:pPr>
        <w:tabs>
          <w:tab w:val="left" w:pos="1440"/>
        </w:tabs>
        <w:spacing w:before="60" w:after="60"/>
        <w:ind w:left="1440" w:hanging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C3912">
        <w:rPr>
          <w:sz w:val="26"/>
          <w:szCs w:val="26"/>
        </w:rPr>
        <w:t>.</w:t>
      </w:r>
      <w:r w:rsidR="00F27DEB">
        <w:rPr>
          <w:sz w:val="26"/>
          <w:szCs w:val="26"/>
        </w:rPr>
        <w:t>1</w:t>
      </w:r>
      <w:r w:rsidR="000C3912">
        <w:rPr>
          <w:sz w:val="26"/>
          <w:szCs w:val="26"/>
        </w:rPr>
        <w:t>.2.</w:t>
      </w:r>
      <w:r w:rsidR="000C3912">
        <w:rPr>
          <w:sz w:val="26"/>
          <w:szCs w:val="26"/>
        </w:rPr>
        <w:tab/>
        <w:t>Реконструкция систем водоснабжения в остальных населенных пунктах района в расчетный срок и за пределами расчетного срока.</w:t>
      </w:r>
    </w:p>
    <w:p w:rsidR="000C3912" w:rsidRPr="00FA36EF" w:rsidRDefault="00CE79AC" w:rsidP="000C3912">
      <w:pPr>
        <w:spacing w:before="60" w:after="6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505">
        <w:rPr>
          <w:sz w:val="26"/>
          <w:szCs w:val="26"/>
        </w:rPr>
        <w:t>.2</w:t>
      </w:r>
      <w:r w:rsidR="000C3912">
        <w:rPr>
          <w:sz w:val="26"/>
          <w:szCs w:val="26"/>
        </w:rPr>
        <w:t>.</w:t>
      </w:r>
      <w:r w:rsidR="000C3912">
        <w:rPr>
          <w:sz w:val="26"/>
          <w:szCs w:val="26"/>
        </w:rPr>
        <w:tab/>
        <w:t>Оказание содействия в м</w:t>
      </w:r>
      <w:r w:rsidR="000C3912" w:rsidRPr="00FA36EF">
        <w:rPr>
          <w:sz w:val="26"/>
          <w:szCs w:val="26"/>
        </w:rPr>
        <w:t>одернизаци</w:t>
      </w:r>
      <w:r w:rsidR="000C3912">
        <w:rPr>
          <w:sz w:val="26"/>
          <w:szCs w:val="26"/>
        </w:rPr>
        <w:t>и</w:t>
      </w:r>
      <w:r w:rsidR="000C3912" w:rsidRPr="00FA36EF">
        <w:rPr>
          <w:sz w:val="26"/>
          <w:szCs w:val="26"/>
        </w:rPr>
        <w:t xml:space="preserve"> существующих и строительство новых очистных сооружений канализации:</w:t>
      </w:r>
    </w:p>
    <w:p w:rsidR="000C3912" w:rsidRDefault="00CE79AC" w:rsidP="000C3912">
      <w:pPr>
        <w:spacing w:before="60" w:after="60"/>
        <w:ind w:left="1440" w:hanging="73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C3912">
        <w:rPr>
          <w:sz w:val="26"/>
          <w:szCs w:val="26"/>
        </w:rPr>
        <w:t>.</w:t>
      </w:r>
      <w:r w:rsidR="008E1505">
        <w:rPr>
          <w:sz w:val="26"/>
          <w:szCs w:val="26"/>
        </w:rPr>
        <w:t>2</w:t>
      </w:r>
      <w:r w:rsidR="000C3912">
        <w:rPr>
          <w:sz w:val="26"/>
          <w:szCs w:val="26"/>
        </w:rPr>
        <w:t>.1.</w:t>
      </w:r>
      <w:r w:rsidR="000C3912">
        <w:rPr>
          <w:sz w:val="26"/>
          <w:szCs w:val="26"/>
        </w:rPr>
        <w:tab/>
        <w:t xml:space="preserve">Доведение до нормативного показателя уровня очистки канализационных вод на очистных сооружениях в </w:t>
      </w:r>
      <w:proofErr w:type="spellStart"/>
      <w:r w:rsidR="00F27DEB">
        <w:rPr>
          <w:sz w:val="26"/>
          <w:szCs w:val="26"/>
        </w:rPr>
        <w:t>п</w:t>
      </w:r>
      <w:r w:rsidR="00F27DEB" w:rsidRPr="00AC5DAE">
        <w:rPr>
          <w:sz w:val="26"/>
          <w:szCs w:val="26"/>
        </w:rPr>
        <w:t>.</w:t>
      </w:r>
      <w:r w:rsidR="00F27DEB">
        <w:rPr>
          <w:sz w:val="26"/>
          <w:szCs w:val="26"/>
        </w:rPr>
        <w:t>г.т</w:t>
      </w:r>
      <w:proofErr w:type="spellEnd"/>
      <w:r w:rsidR="00F27DEB">
        <w:rPr>
          <w:sz w:val="26"/>
          <w:szCs w:val="26"/>
        </w:rPr>
        <w:t>.</w:t>
      </w:r>
      <w:r w:rsidR="00D70F53">
        <w:rPr>
          <w:sz w:val="26"/>
          <w:szCs w:val="26"/>
        </w:rPr>
        <w:t xml:space="preserve"> </w:t>
      </w:r>
      <w:r w:rsidR="008434FD">
        <w:rPr>
          <w:sz w:val="26"/>
          <w:szCs w:val="26"/>
        </w:rPr>
        <w:t xml:space="preserve">Глазуновка </w:t>
      </w:r>
      <w:r w:rsidR="000C3912">
        <w:rPr>
          <w:sz w:val="26"/>
          <w:szCs w:val="26"/>
        </w:rPr>
        <w:t>(перечень мероприятий определ</w:t>
      </w:r>
      <w:r w:rsidR="00F27DEB">
        <w:rPr>
          <w:sz w:val="26"/>
          <w:szCs w:val="26"/>
        </w:rPr>
        <w:t>яется</w:t>
      </w:r>
      <w:r w:rsidR="000C3912">
        <w:rPr>
          <w:sz w:val="26"/>
          <w:szCs w:val="26"/>
        </w:rPr>
        <w:t xml:space="preserve"> в генеральном плане </w:t>
      </w:r>
      <w:proofErr w:type="spellStart"/>
      <w:r w:rsidR="00F27DEB">
        <w:rPr>
          <w:sz w:val="26"/>
          <w:szCs w:val="26"/>
        </w:rPr>
        <w:t>п</w:t>
      </w:r>
      <w:r w:rsidR="00F27DEB" w:rsidRPr="00AC5DAE">
        <w:rPr>
          <w:sz w:val="26"/>
          <w:szCs w:val="26"/>
        </w:rPr>
        <w:t>.</w:t>
      </w:r>
      <w:r w:rsidR="00F27DEB">
        <w:rPr>
          <w:sz w:val="26"/>
          <w:szCs w:val="26"/>
        </w:rPr>
        <w:t>г.т</w:t>
      </w:r>
      <w:proofErr w:type="spellEnd"/>
      <w:r w:rsidR="00F27DEB">
        <w:rPr>
          <w:sz w:val="26"/>
          <w:szCs w:val="26"/>
        </w:rPr>
        <w:t>.</w:t>
      </w:r>
      <w:r w:rsidR="00D70F53">
        <w:rPr>
          <w:sz w:val="26"/>
          <w:szCs w:val="26"/>
        </w:rPr>
        <w:t xml:space="preserve"> </w:t>
      </w:r>
      <w:r w:rsidR="008434FD">
        <w:rPr>
          <w:sz w:val="26"/>
          <w:szCs w:val="26"/>
        </w:rPr>
        <w:t>Глазуновка</w:t>
      </w:r>
      <w:r w:rsidR="000C3912">
        <w:rPr>
          <w:sz w:val="26"/>
          <w:szCs w:val="26"/>
        </w:rPr>
        <w:t>);</w:t>
      </w:r>
    </w:p>
    <w:p w:rsidR="00270E93" w:rsidRDefault="00CE79AC" w:rsidP="000C3912">
      <w:pPr>
        <w:spacing w:before="60" w:after="60"/>
        <w:ind w:left="1440" w:hanging="73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1505">
        <w:rPr>
          <w:sz w:val="26"/>
          <w:szCs w:val="26"/>
        </w:rPr>
        <w:t>.2</w:t>
      </w:r>
      <w:r w:rsidR="00270E93">
        <w:rPr>
          <w:sz w:val="26"/>
          <w:szCs w:val="26"/>
        </w:rPr>
        <w:t>.</w:t>
      </w:r>
      <w:r w:rsidR="004B52A8">
        <w:rPr>
          <w:sz w:val="26"/>
          <w:szCs w:val="26"/>
        </w:rPr>
        <w:t>2</w:t>
      </w:r>
      <w:r w:rsidR="00270E93">
        <w:rPr>
          <w:sz w:val="26"/>
          <w:szCs w:val="26"/>
        </w:rPr>
        <w:t xml:space="preserve">. Устройство канализации и строительство КНС в крупных населённых </w:t>
      </w:r>
      <w:r w:rsidR="00E11B4B">
        <w:rPr>
          <w:sz w:val="26"/>
          <w:szCs w:val="26"/>
        </w:rPr>
        <w:t xml:space="preserve">пунктах района – </w:t>
      </w:r>
      <w:r w:rsidR="008434FD">
        <w:rPr>
          <w:sz w:val="26"/>
          <w:szCs w:val="26"/>
        </w:rPr>
        <w:t>Тагино</w:t>
      </w:r>
      <w:r w:rsidR="00270E93">
        <w:rPr>
          <w:sz w:val="26"/>
          <w:szCs w:val="26"/>
        </w:rPr>
        <w:t>, Кр</w:t>
      </w:r>
      <w:r w:rsidR="008434FD">
        <w:rPr>
          <w:sz w:val="26"/>
          <w:szCs w:val="26"/>
        </w:rPr>
        <w:t>асная Слободка</w:t>
      </w:r>
      <w:r w:rsidR="009D2E4B">
        <w:rPr>
          <w:sz w:val="26"/>
          <w:szCs w:val="26"/>
        </w:rPr>
        <w:t xml:space="preserve"> и др</w:t>
      </w:r>
      <w:r w:rsidR="008434FD">
        <w:rPr>
          <w:sz w:val="26"/>
          <w:szCs w:val="26"/>
        </w:rPr>
        <w:t>.</w:t>
      </w:r>
    </w:p>
    <w:p w:rsidR="00E11B4B" w:rsidRDefault="008E1505" w:rsidP="00E11B4B">
      <w:pPr>
        <w:spacing w:before="60" w:after="6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B612BC">
        <w:rPr>
          <w:sz w:val="26"/>
          <w:szCs w:val="26"/>
        </w:rPr>
        <w:t xml:space="preserve">. </w:t>
      </w:r>
      <w:r w:rsidR="00E11B4B">
        <w:rPr>
          <w:sz w:val="26"/>
          <w:szCs w:val="26"/>
        </w:rPr>
        <w:t xml:space="preserve">Оказание содействия в строительстве </w:t>
      </w:r>
      <w:proofErr w:type="gramStart"/>
      <w:r w:rsidR="00E11B4B">
        <w:rPr>
          <w:sz w:val="26"/>
          <w:szCs w:val="26"/>
        </w:rPr>
        <w:t>новой</w:t>
      </w:r>
      <w:proofErr w:type="gramEnd"/>
      <w:r w:rsidR="00E11B4B">
        <w:rPr>
          <w:sz w:val="26"/>
          <w:szCs w:val="26"/>
        </w:rPr>
        <w:t xml:space="preserve"> ТП 110 </w:t>
      </w:r>
      <w:proofErr w:type="spellStart"/>
      <w:r w:rsidR="00E11B4B">
        <w:rPr>
          <w:sz w:val="26"/>
          <w:szCs w:val="26"/>
        </w:rPr>
        <w:t>кВ</w:t>
      </w:r>
      <w:proofErr w:type="spellEnd"/>
      <w:r w:rsidR="00E11B4B">
        <w:rPr>
          <w:sz w:val="26"/>
          <w:szCs w:val="26"/>
        </w:rPr>
        <w:t xml:space="preserve"> в районе </w:t>
      </w:r>
      <w:proofErr w:type="spellStart"/>
      <w:r w:rsidR="00E11B4B">
        <w:rPr>
          <w:sz w:val="26"/>
          <w:szCs w:val="26"/>
        </w:rPr>
        <w:t>п.г.т</w:t>
      </w:r>
      <w:proofErr w:type="spellEnd"/>
      <w:r w:rsidR="00E11B4B">
        <w:rPr>
          <w:sz w:val="26"/>
          <w:szCs w:val="26"/>
        </w:rPr>
        <w:t xml:space="preserve">. </w:t>
      </w:r>
      <w:r w:rsidR="008434FD">
        <w:rPr>
          <w:sz w:val="26"/>
          <w:szCs w:val="26"/>
        </w:rPr>
        <w:t>Глазуновка</w:t>
      </w:r>
      <w:r w:rsidR="00E11B4B">
        <w:rPr>
          <w:sz w:val="26"/>
          <w:szCs w:val="26"/>
        </w:rPr>
        <w:t>.</w:t>
      </w:r>
    </w:p>
    <w:p w:rsidR="00281462" w:rsidRPr="00B612BC" w:rsidRDefault="008E1505" w:rsidP="00E11B4B">
      <w:pPr>
        <w:spacing w:before="60" w:after="60"/>
        <w:ind w:left="-142"/>
        <w:jc w:val="both"/>
        <w:rPr>
          <w:sz w:val="26"/>
          <w:szCs w:val="26"/>
        </w:rPr>
      </w:pPr>
      <w:r w:rsidRPr="00B612BC">
        <w:rPr>
          <w:sz w:val="26"/>
          <w:szCs w:val="26"/>
        </w:rPr>
        <w:t>8.4</w:t>
      </w:r>
      <w:r w:rsidR="00B612BC" w:rsidRPr="00B612BC">
        <w:rPr>
          <w:sz w:val="26"/>
          <w:szCs w:val="26"/>
        </w:rPr>
        <w:t xml:space="preserve">.   </w:t>
      </w:r>
      <w:r w:rsidR="00281462" w:rsidRPr="00B612BC">
        <w:rPr>
          <w:sz w:val="26"/>
          <w:szCs w:val="26"/>
        </w:rPr>
        <w:t xml:space="preserve">Оказание содействия в строительстве </w:t>
      </w:r>
      <w:proofErr w:type="gramStart"/>
      <w:r w:rsidR="00281462" w:rsidRPr="00B612BC">
        <w:rPr>
          <w:sz w:val="26"/>
          <w:szCs w:val="26"/>
        </w:rPr>
        <w:t>новой</w:t>
      </w:r>
      <w:proofErr w:type="gramEnd"/>
      <w:r w:rsidR="00281462" w:rsidRPr="00B612BC">
        <w:rPr>
          <w:sz w:val="26"/>
          <w:szCs w:val="26"/>
        </w:rPr>
        <w:t xml:space="preserve"> ЛЭП 110 </w:t>
      </w:r>
      <w:proofErr w:type="spellStart"/>
      <w:r w:rsidR="00281462" w:rsidRPr="00B612BC">
        <w:rPr>
          <w:sz w:val="26"/>
          <w:szCs w:val="26"/>
        </w:rPr>
        <w:t>кВ</w:t>
      </w:r>
      <w:proofErr w:type="spellEnd"/>
      <w:r w:rsidR="00281462" w:rsidRPr="00B612BC">
        <w:rPr>
          <w:sz w:val="26"/>
          <w:szCs w:val="26"/>
        </w:rPr>
        <w:t xml:space="preserve"> Глазуновка-</w:t>
      </w:r>
      <w:proofErr w:type="spellStart"/>
      <w:r w:rsidR="00281462" w:rsidRPr="00B612BC">
        <w:rPr>
          <w:sz w:val="26"/>
          <w:szCs w:val="26"/>
        </w:rPr>
        <w:t>Тросна</w:t>
      </w:r>
      <w:proofErr w:type="spellEnd"/>
      <w:r w:rsidR="00281462" w:rsidRPr="00B612BC">
        <w:rPr>
          <w:sz w:val="26"/>
          <w:szCs w:val="26"/>
        </w:rPr>
        <w:t>.</w:t>
      </w:r>
    </w:p>
    <w:p w:rsidR="000C3912" w:rsidRDefault="00F1284A" w:rsidP="000C3912">
      <w:pPr>
        <w:spacing w:before="60" w:after="60"/>
        <w:ind w:left="360" w:hanging="54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A20F82">
        <w:rPr>
          <w:b/>
          <w:color w:val="000000"/>
          <w:sz w:val="26"/>
          <w:szCs w:val="26"/>
        </w:rPr>
        <w:t>.</w:t>
      </w:r>
      <w:r w:rsidR="00A20F82">
        <w:rPr>
          <w:b/>
          <w:color w:val="000000"/>
          <w:sz w:val="26"/>
          <w:szCs w:val="26"/>
        </w:rPr>
        <w:tab/>
      </w:r>
      <w:r w:rsidR="00A20F82" w:rsidRPr="00E374E8">
        <w:rPr>
          <w:b/>
          <w:color w:val="000000"/>
          <w:sz w:val="26"/>
          <w:szCs w:val="26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  <w:r w:rsidR="000C3912">
        <w:rPr>
          <w:sz w:val="26"/>
          <w:szCs w:val="26"/>
        </w:rPr>
        <w:tab/>
      </w:r>
    </w:p>
    <w:p w:rsidR="000C3912" w:rsidRDefault="00CE79AC" w:rsidP="000C3912">
      <w:pPr>
        <w:spacing w:before="60" w:after="6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C3912">
        <w:rPr>
          <w:sz w:val="26"/>
          <w:szCs w:val="26"/>
        </w:rPr>
        <w:t xml:space="preserve">.1. Осуществление мероприятий </w:t>
      </w:r>
      <w:proofErr w:type="gramStart"/>
      <w:r w:rsidR="000C3912">
        <w:rPr>
          <w:sz w:val="26"/>
          <w:szCs w:val="26"/>
        </w:rPr>
        <w:t>по оказанию помощи муниципальным образованиям района в размещении пожарных депо в населенных пунктах района в соответствии с действующими но</w:t>
      </w:r>
      <w:r w:rsidR="00F27DEB">
        <w:rPr>
          <w:sz w:val="26"/>
          <w:szCs w:val="26"/>
        </w:rPr>
        <w:t>рмами</w:t>
      </w:r>
      <w:proofErr w:type="gramEnd"/>
      <w:r w:rsidR="00F27DEB">
        <w:rPr>
          <w:sz w:val="26"/>
          <w:szCs w:val="26"/>
        </w:rPr>
        <w:t xml:space="preserve"> и правилами в срок до 2017</w:t>
      </w:r>
      <w:r w:rsidR="000C3912">
        <w:rPr>
          <w:sz w:val="26"/>
          <w:szCs w:val="26"/>
        </w:rPr>
        <w:t xml:space="preserve">г. Тип и количество депо определяется при разработке генеральных планов поселений </w:t>
      </w:r>
      <w:proofErr w:type="spellStart"/>
      <w:r w:rsidR="008434FD">
        <w:rPr>
          <w:sz w:val="26"/>
          <w:szCs w:val="26"/>
        </w:rPr>
        <w:t>Глазунов</w:t>
      </w:r>
      <w:r w:rsidR="000C3912">
        <w:rPr>
          <w:sz w:val="26"/>
          <w:szCs w:val="26"/>
        </w:rPr>
        <w:t>ского</w:t>
      </w:r>
      <w:proofErr w:type="spellEnd"/>
      <w:r w:rsidR="000C3912">
        <w:rPr>
          <w:sz w:val="26"/>
          <w:szCs w:val="26"/>
        </w:rPr>
        <w:t xml:space="preserve"> района.</w:t>
      </w:r>
    </w:p>
    <w:p w:rsidR="00A20F82" w:rsidRPr="00E374E8" w:rsidRDefault="00CE79AC" w:rsidP="00A20F82">
      <w:pPr>
        <w:spacing w:before="120" w:after="120"/>
        <w:ind w:left="36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20F82" w:rsidRPr="00E374E8">
        <w:rPr>
          <w:b/>
          <w:sz w:val="26"/>
          <w:szCs w:val="26"/>
        </w:rPr>
        <w:t>.</w:t>
      </w:r>
      <w:r w:rsidR="00A20F82" w:rsidRPr="00E374E8">
        <w:rPr>
          <w:b/>
          <w:sz w:val="26"/>
          <w:szCs w:val="26"/>
        </w:rPr>
        <w:tab/>
      </w:r>
      <w:r w:rsidR="00A20F82" w:rsidRPr="00E374E8">
        <w:rPr>
          <w:b/>
          <w:color w:val="000000"/>
          <w:sz w:val="26"/>
          <w:szCs w:val="26"/>
        </w:rPr>
        <w:t>В части сопровождения реализации схемы территориального планирования</w:t>
      </w:r>
      <w:r w:rsidR="00D70F53">
        <w:rPr>
          <w:b/>
          <w:color w:val="000000"/>
          <w:sz w:val="26"/>
          <w:szCs w:val="26"/>
        </w:rPr>
        <w:t xml:space="preserve"> </w:t>
      </w:r>
      <w:proofErr w:type="spellStart"/>
      <w:r w:rsidR="008434FD">
        <w:rPr>
          <w:b/>
          <w:color w:val="000000"/>
          <w:sz w:val="26"/>
          <w:szCs w:val="26"/>
        </w:rPr>
        <w:t>Глазунов</w:t>
      </w:r>
      <w:r w:rsidR="00A20F82" w:rsidRPr="00E374E8">
        <w:rPr>
          <w:b/>
          <w:color w:val="000000"/>
          <w:sz w:val="26"/>
          <w:szCs w:val="26"/>
        </w:rPr>
        <w:t>ского</w:t>
      </w:r>
      <w:proofErr w:type="spellEnd"/>
      <w:r w:rsidR="00A20F82" w:rsidRPr="00E374E8">
        <w:rPr>
          <w:b/>
          <w:color w:val="000000"/>
          <w:sz w:val="26"/>
          <w:szCs w:val="26"/>
        </w:rPr>
        <w:t xml:space="preserve"> района:</w:t>
      </w:r>
    </w:p>
    <w:p w:rsidR="00A20F82" w:rsidRDefault="008E1505" w:rsidP="008E1505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</w:t>
      </w:r>
      <w:r w:rsidR="00D70F53">
        <w:rPr>
          <w:color w:val="000000"/>
          <w:sz w:val="26"/>
          <w:szCs w:val="26"/>
        </w:rPr>
        <w:t xml:space="preserve"> </w:t>
      </w:r>
      <w:r w:rsidR="00A20F82">
        <w:rPr>
          <w:color w:val="000000"/>
          <w:sz w:val="26"/>
          <w:szCs w:val="26"/>
        </w:rPr>
        <w:t xml:space="preserve">Разработка и утверждение </w:t>
      </w:r>
      <w:r w:rsidR="000E0C50">
        <w:rPr>
          <w:color w:val="000000"/>
          <w:sz w:val="26"/>
          <w:szCs w:val="26"/>
        </w:rPr>
        <w:t>(</w:t>
      </w:r>
      <w:r w:rsidR="00A20F82">
        <w:rPr>
          <w:color w:val="000000"/>
          <w:sz w:val="26"/>
          <w:szCs w:val="26"/>
        </w:rPr>
        <w:t>в соответствии с действующим законодательством</w:t>
      </w:r>
      <w:r w:rsidR="000E0C50">
        <w:rPr>
          <w:color w:val="000000"/>
          <w:sz w:val="26"/>
          <w:szCs w:val="26"/>
        </w:rPr>
        <w:t>)</w:t>
      </w:r>
      <w:r w:rsidR="00A20F82">
        <w:rPr>
          <w:color w:val="000000"/>
          <w:sz w:val="26"/>
          <w:szCs w:val="26"/>
        </w:rPr>
        <w:t xml:space="preserve"> плана реализации схемы территориального развития </w:t>
      </w:r>
      <w:proofErr w:type="spellStart"/>
      <w:r w:rsidR="008434FD">
        <w:rPr>
          <w:sz w:val="26"/>
          <w:szCs w:val="26"/>
        </w:rPr>
        <w:t>Глазунов</w:t>
      </w:r>
      <w:r w:rsidR="00A20F82">
        <w:rPr>
          <w:color w:val="000000"/>
          <w:sz w:val="26"/>
          <w:szCs w:val="26"/>
        </w:rPr>
        <w:t>ского</w:t>
      </w:r>
      <w:proofErr w:type="spellEnd"/>
      <w:r w:rsidR="00A20F82">
        <w:rPr>
          <w:color w:val="000000"/>
          <w:sz w:val="26"/>
          <w:szCs w:val="26"/>
        </w:rPr>
        <w:t xml:space="preserve"> района;</w:t>
      </w:r>
    </w:p>
    <w:p w:rsidR="00A20F82" w:rsidRDefault="00CE79AC" w:rsidP="00A20F82">
      <w:pPr>
        <w:tabs>
          <w:tab w:val="left" w:pos="360"/>
        </w:tabs>
        <w:spacing w:before="120" w:after="120"/>
        <w:ind w:left="360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A20F82">
        <w:rPr>
          <w:sz w:val="26"/>
          <w:szCs w:val="26"/>
        </w:rPr>
        <w:t>.2.</w:t>
      </w:r>
      <w:r w:rsidR="00A20F82">
        <w:rPr>
          <w:sz w:val="26"/>
          <w:szCs w:val="26"/>
        </w:rPr>
        <w:tab/>
        <w:t>Согласование документов территориального планирования, градостроительного зонирования муниципальных образований, входящих в состав района.</w:t>
      </w:r>
    </w:p>
    <w:p w:rsidR="00A20F82" w:rsidRPr="004E771C" w:rsidRDefault="00CE79AC" w:rsidP="00A20F82">
      <w:pPr>
        <w:tabs>
          <w:tab w:val="left" w:pos="360"/>
          <w:tab w:val="num" w:pos="2520"/>
        </w:tabs>
        <w:spacing w:before="120" w:after="120"/>
        <w:ind w:left="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A20F82">
        <w:rPr>
          <w:color w:val="000000"/>
          <w:sz w:val="26"/>
          <w:szCs w:val="26"/>
        </w:rPr>
        <w:t>.3.</w:t>
      </w:r>
      <w:r w:rsidR="00A20F82" w:rsidRPr="004E771C">
        <w:rPr>
          <w:color w:val="000000"/>
          <w:sz w:val="26"/>
          <w:szCs w:val="26"/>
        </w:rPr>
        <w:t>Правовое сопровождение</w:t>
      </w:r>
      <w:r w:rsidR="00A20F82">
        <w:rPr>
          <w:color w:val="000000"/>
          <w:sz w:val="26"/>
          <w:szCs w:val="26"/>
        </w:rPr>
        <w:t xml:space="preserve"> реализации схемы территориального планирования посредством принятия нормативных актов, призванных стимулировать осуществление проектных мероприятий схемы территориального планирования.</w:t>
      </w:r>
    </w:p>
    <w:p w:rsidR="00A20F82" w:rsidRDefault="00CE79AC" w:rsidP="00A20F82">
      <w:pPr>
        <w:tabs>
          <w:tab w:val="left" w:pos="360"/>
          <w:tab w:val="num" w:pos="2490"/>
          <w:tab w:val="num" w:pos="2520"/>
        </w:tabs>
        <w:spacing w:before="120" w:after="120"/>
        <w:ind w:left="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A20F82">
        <w:rPr>
          <w:color w:val="000000"/>
          <w:sz w:val="26"/>
          <w:szCs w:val="26"/>
        </w:rPr>
        <w:t xml:space="preserve">.4.Создание </w:t>
      </w:r>
      <w:proofErr w:type="gramStart"/>
      <w:r w:rsidR="00A20F82">
        <w:rPr>
          <w:color w:val="000000"/>
          <w:sz w:val="26"/>
          <w:szCs w:val="26"/>
        </w:rPr>
        <w:t>системы мониторинга реализации схемы территориального планирования</w:t>
      </w:r>
      <w:proofErr w:type="gramEnd"/>
      <w:r w:rsidR="00A20F82">
        <w:rPr>
          <w:color w:val="000000"/>
          <w:sz w:val="26"/>
          <w:szCs w:val="26"/>
        </w:rPr>
        <w:t xml:space="preserve"> с использованием информационных систем обеспечения градостроительной деятельности.</w:t>
      </w:r>
    </w:p>
    <w:p w:rsidR="00F94E9B" w:rsidRDefault="00CE79AC" w:rsidP="00F94E9B">
      <w:pPr>
        <w:tabs>
          <w:tab w:val="left" w:pos="360"/>
          <w:tab w:val="num" w:pos="2490"/>
          <w:tab w:val="num" w:pos="2520"/>
        </w:tabs>
        <w:spacing w:before="60" w:after="60"/>
        <w:ind w:left="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A20F82">
        <w:rPr>
          <w:color w:val="000000"/>
          <w:sz w:val="26"/>
          <w:szCs w:val="26"/>
        </w:rPr>
        <w:t>.5.</w:t>
      </w:r>
      <w:r w:rsidR="00F94E9B">
        <w:rPr>
          <w:color w:val="000000"/>
          <w:sz w:val="26"/>
          <w:szCs w:val="26"/>
        </w:rPr>
        <w:t>Корректировка настоящей схемы в период с 20</w:t>
      </w:r>
      <w:r w:rsidR="00AD795B">
        <w:rPr>
          <w:color w:val="000000"/>
          <w:sz w:val="26"/>
          <w:szCs w:val="26"/>
        </w:rPr>
        <w:t>2</w:t>
      </w:r>
      <w:r w:rsidR="00D01E12">
        <w:rPr>
          <w:color w:val="000000"/>
          <w:sz w:val="26"/>
          <w:szCs w:val="26"/>
        </w:rPr>
        <w:t>8</w:t>
      </w:r>
      <w:r w:rsidR="00F94E9B">
        <w:rPr>
          <w:color w:val="000000"/>
          <w:sz w:val="26"/>
          <w:szCs w:val="26"/>
        </w:rPr>
        <w:t xml:space="preserve"> по 20</w:t>
      </w:r>
      <w:r w:rsidR="00AD795B">
        <w:rPr>
          <w:color w:val="000000"/>
          <w:sz w:val="26"/>
          <w:szCs w:val="26"/>
        </w:rPr>
        <w:t>2</w:t>
      </w:r>
      <w:r w:rsidR="00D01E12">
        <w:rPr>
          <w:color w:val="000000"/>
          <w:sz w:val="26"/>
          <w:szCs w:val="26"/>
        </w:rPr>
        <w:t>9</w:t>
      </w:r>
      <w:r w:rsidR="00F94E9B">
        <w:rPr>
          <w:color w:val="000000"/>
          <w:sz w:val="26"/>
          <w:szCs w:val="26"/>
        </w:rPr>
        <w:t>гг. с определением основных сроков новой схемы: исходный год – 20</w:t>
      </w:r>
      <w:r w:rsidR="00AD795B">
        <w:rPr>
          <w:color w:val="000000"/>
          <w:sz w:val="26"/>
          <w:szCs w:val="26"/>
        </w:rPr>
        <w:t>2</w:t>
      </w:r>
      <w:r w:rsidR="00D01E12">
        <w:rPr>
          <w:color w:val="000000"/>
          <w:sz w:val="26"/>
          <w:szCs w:val="26"/>
        </w:rPr>
        <w:t>9</w:t>
      </w:r>
      <w:r w:rsidR="00F94E9B">
        <w:rPr>
          <w:color w:val="000000"/>
          <w:sz w:val="26"/>
          <w:szCs w:val="26"/>
        </w:rPr>
        <w:t>, первая очередь – 20</w:t>
      </w:r>
      <w:r w:rsidR="00D01E12">
        <w:rPr>
          <w:color w:val="000000"/>
          <w:sz w:val="26"/>
          <w:szCs w:val="26"/>
        </w:rPr>
        <w:t>39</w:t>
      </w:r>
      <w:r w:rsidR="00F94E9B">
        <w:rPr>
          <w:color w:val="000000"/>
          <w:sz w:val="26"/>
          <w:szCs w:val="26"/>
        </w:rPr>
        <w:t>г., расчётный срок – 20</w:t>
      </w:r>
      <w:r w:rsidR="0051782C">
        <w:rPr>
          <w:color w:val="000000"/>
          <w:sz w:val="26"/>
          <w:szCs w:val="26"/>
        </w:rPr>
        <w:t>4</w:t>
      </w:r>
      <w:r w:rsidR="00D01E12">
        <w:rPr>
          <w:color w:val="000000"/>
          <w:sz w:val="26"/>
          <w:szCs w:val="26"/>
        </w:rPr>
        <w:t>5</w:t>
      </w:r>
      <w:r w:rsidR="00F94E9B">
        <w:rPr>
          <w:color w:val="000000"/>
          <w:sz w:val="26"/>
          <w:szCs w:val="26"/>
        </w:rPr>
        <w:t>г., перспектива – 20</w:t>
      </w:r>
      <w:r w:rsidR="00D01E12">
        <w:rPr>
          <w:color w:val="000000"/>
          <w:sz w:val="26"/>
          <w:szCs w:val="26"/>
        </w:rPr>
        <w:t>50</w:t>
      </w:r>
      <w:r w:rsidR="00F94E9B">
        <w:rPr>
          <w:color w:val="000000"/>
          <w:sz w:val="26"/>
          <w:szCs w:val="26"/>
        </w:rPr>
        <w:t xml:space="preserve">г. </w:t>
      </w:r>
    </w:p>
    <w:p w:rsidR="00A20F82" w:rsidRDefault="00A20F82" w:rsidP="00A20F82">
      <w:pPr>
        <w:tabs>
          <w:tab w:val="left" w:pos="360"/>
          <w:tab w:val="num" w:pos="2490"/>
          <w:tab w:val="num" w:pos="2520"/>
        </w:tabs>
        <w:spacing w:before="120" w:after="120"/>
        <w:ind w:left="360" w:hanging="540"/>
        <w:jc w:val="both"/>
        <w:rPr>
          <w:color w:val="000000"/>
          <w:sz w:val="26"/>
          <w:szCs w:val="26"/>
        </w:rPr>
      </w:pPr>
    </w:p>
    <w:p w:rsidR="00B9502E" w:rsidRDefault="00B9502E" w:rsidP="00A20F82">
      <w:pPr>
        <w:sectPr w:rsidR="00B95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02E" w:rsidRPr="00071195" w:rsidRDefault="00B9502E" w:rsidP="00B9502E">
      <w:pPr>
        <w:spacing w:before="120" w:after="120"/>
        <w:ind w:left="540" w:hanging="540"/>
        <w:jc w:val="center"/>
        <w:rPr>
          <w:b/>
          <w:sz w:val="28"/>
          <w:szCs w:val="28"/>
        </w:rPr>
      </w:pPr>
      <w:r w:rsidRPr="00071195">
        <w:rPr>
          <w:b/>
          <w:sz w:val="28"/>
          <w:szCs w:val="28"/>
        </w:rPr>
        <w:lastRenderedPageBreak/>
        <w:t>ПОСЛЕДОВАТЕЛЬНОСТЬ</w:t>
      </w:r>
    </w:p>
    <w:p w:rsidR="00B9502E" w:rsidRPr="00071195" w:rsidRDefault="00B9502E" w:rsidP="00B9502E">
      <w:pPr>
        <w:spacing w:before="120" w:after="120"/>
        <w:ind w:left="540" w:hanging="540"/>
        <w:jc w:val="center"/>
        <w:rPr>
          <w:b/>
          <w:sz w:val="28"/>
          <w:szCs w:val="28"/>
        </w:rPr>
      </w:pPr>
      <w:r w:rsidRPr="00071195">
        <w:rPr>
          <w:b/>
          <w:sz w:val="28"/>
          <w:szCs w:val="28"/>
        </w:rPr>
        <w:t>выполнения мероприятий по территориальному планированию схемы территориального планирования</w:t>
      </w:r>
    </w:p>
    <w:p w:rsidR="00B9502E" w:rsidRPr="00071195" w:rsidRDefault="008434FD" w:rsidP="00B9502E">
      <w:pPr>
        <w:spacing w:before="120" w:after="120"/>
        <w:ind w:left="540" w:hanging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Глазунов</w:t>
      </w:r>
      <w:r w:rsidR="00B9502E" w:rsidRPr="00071195">
        <w:rPr>
          <w:b/>
          <w:sz w:val="28"/>
          <w:szCs w:val="28"/>
        </w:rPr>
        <w:t>ского</w:t>
      </w:r>
      <w:proofErr w:type="spellEnd"/>
      <w:r w:rsidR="00B9502E" w:rsidRPr="00071195">
        <w:rPr>
          <w:b/>
          <w:sz w:val="28"/>
          <w:szCs w:val="28"/>
        </w:rPr>
        <w:t xml:space="preserve"> района </w:t>
      </w:r>
      <w:r w:rsidR="00F27DEB" w:rsidRPr="00071195">
        <w:rPr>
          <w:b/>
          <w:sz w:val="28"/>
          <w:szCs w:val="28"/>
        </w:rPr>
        <w:t>Орлов</w:t>
      </w:r>
      <w:r w:rsidR="00F94E9B" w:rsidRPr="00071195">
        <w:rPr>
          <w:b/>
          <w:sz w:val="28"/>
          <w:szCs w:val="28"/>
        </w:rPr>
        <w:t>с</w:t>
      </w:r>
      <w:r w:rsidR="00B9502E" w:rsidRPr="00071195">
        <w:rPr>
          <w:b/>
          <w:sz w:val="28"/>
          <w:szCs w:val="28"/>
        </w:rPr>
        <w:t>кой области</w:t>
      </w:r>
    </w:p>
    <w:p w:rsidR="00B9502E" w:rsidRPr="00F52EB3" w:rsidRDefault="00B9502E" w:rsidP="00B9502E">
      <w:pPr>
        <w:spacing w:before="120" w:after="120"/>
        <w:ind w:left="540" w:hanging="540"/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114"/>
        <w:gridCol w:w="1608"/>
        <w:gridCol w:w="1609"/>
        <w:gridCol w:w="1609"/>
        <w:gridCol w:w="1609"/>
        <w:gridCol w:w="1609"/>
      </w:tblGrid>
      <w:tr w:rsidR="00B9502E" w:rsidRPr="000C7633" w:rsidTr="006064BB">
        <w:trPr>
          <w:trHeight w:val="510"/>
          <w:tblHeader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gramStart"/>
            <w:r w:rsidRPr="000C763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0C7633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61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 по территориальному планированию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Сроки выполнения мероприятий</w:t>
            </w:r>
          </w:p>
        </w:tc>
      </w:tr>
      <w:tr w:rsidR="00B9502E" w:rsidRPr="000C7633" w:rsidTr="006064BB">
        <w:trPr>
          <w:trHeight w:val="240"/>
          <w:tblHeader/>
        </w:trPr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0C7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94E9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7D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C763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B9502E" w:rsidRPr="000C7633" w:rsidRDefault="00B9502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F27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94E9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7DE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C7633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 w:rsidR="00F27DE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C7633">
              <w:rPr>
                <w:rFonts w:ascii="Arial" w:hAnsi="Arial" w:cs="Arial"/>
                <w:b/>
                <w:sz w:val="22"/>
                <w:szCs w:val="22"/>
              </w:rPr>
              <w:t>гг.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F94E9B" w:rsidP="00D01E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F27DE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9502E" w:rsidRPr="000C7633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D01E1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B9502E" w:rsidRPr="000C7633">
              <w:rPr>
                <w:rFonts w:ascii="Arial" w:hAnsi="Arial" w:cs="Arial"/>
                <w:b/>
                <w:sz w:val="22"/>
                <w:szCs w:val="22"/>
              </w:rPr>
              <w:t>гг.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D01E12" w:rsidP="00D01E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  <w:r w:rsidR="00F27DEB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9502E" w:rsidRPr="000C7633">
              <w:rPr>
                <w:rFonts w:ascii="Arial" w:hAnsi="Arial" w:cs="Arial"/>
                <w:b/>
                <w:sz w:val="22"/>
                <w:szCs w:val="22"/>
              </w:rPr>
              <w:t>гг.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9502E" w:rsidRPr="000C7633" w:rsidRDefault="00B9502E" w:rsidP="00D01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27D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01E1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0C7633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F94E9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01E1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C7633">
              <w:rPr>
                <w:rFonts w:ascii="Arial" w:hAnsi="Arial" w:cs="Arial"/>
                <w:b/>
                <w:sz w:val="22"/>
                <w:szCs w:val="22"/>
              </w:rPr>
              <w:t>гг.</w:t>
            </w:r>
          </w:p>
        </w:tc>
      </w:tr>
      <w:tr w:rsidR="007D4D9E" w:rsidRPr="000C7633" w:rsidTr="006064BB">
        <w:tc>
          <w:tcPr>
            <w:tcW w:w="890" w:type="dxa"/>
            <w:tcBorders>
              <w:top w:val="single" w:sz="12" w:space="0" w:color="auto"/>
            </w:tcBorders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14" w:type="dxa"/>
            <w:tcBorders>
              <w:top w:val="single" w:sz="12" w:space="0" w:color="auto"/>
            </w:tcBorders>
          </w:tcPr>
          <w:p w:rsidR="007D4D9E" w:rsidRPr="000C7633" w:rsidRDefault="007D4D9E" w:rsidP="00F27DEB">
            <w:pPr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 xml:space="preserve">В части учётов интересов Российской Федерации, </w:t>
            </w:r>
            <w:r w:rsidR="00F27DEB">
              <w:rPr>
                <w:b/>
                <w:color w:val="000000"/>
                <w:sz w:val="26"/>
                <w:szCs w:val="26"/>
              </w:rPr>
              <w:t>Орлов</w:t>
            </w:r>
            <w:r w:rsidRPr="000C7633">
              <w:rPr>
                <w:b/>
                <w:color w:val="000000"/>
                <w:sz w:val="26"/>
                <w:szCs w:val="26"/>
              </w:rPr>
              <w:t>ской области, сопредельных муниципальных образований: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9E" w:rsidRPr="000C7633" w:rsidTr="006064BB">
        <w:tc>
          <w:tcPr>
            <w:tcW w:w="890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114" w:type="dxa"/>
          </w:tcPr>
          <w:p w:rsidR="007D4D9E" w:rsidRPr="000C7633" w:rsidRDefault="007D4D9E" w:rsidP="000C7633">
            <w:pPr>
              <w:tabs>
                <w:tab w:val="num" w:pos="1622"/>
                <w:tab w:val="num" w:pos="1800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C7633">
              <w:rPr>
                <w:color w:val="000000"/>
                <w:sz w:val="26"/>
                <w:szCs w:val="26"/>
              </w:rPr>
      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муниципального района.</w:t>
            </w:r>
          </w:p>
        </w:tc>
        <w:tc>
          <w:tcPr>
            <w:tcW w:w="1608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7D4D9E" w:rsidRPr="000C7633" w:rsidTr="006064BB">
        <w:tc>
          <w:tcPr>
            <w:tcW w:w="890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114" w:type="dxa"/>
          </w:tcPr>
          <w:p w:rsidR="007D4D9E" w:rsidRPr="000C7633" w:rsidRDefault="007D4D9E" w:rsidP="00F27DEB">
            <w:pPr>
              <w:tabs>
                <w:tab w:val="num" w:pos="1622"/>
                <w:tab w:val="num" w:pos="1800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C7633">
              <w:rPr>
                <w:color w:val="000000"/>
                <w:sz w:val="26"/>
                <w:szCs w:val="26"/>
              </w:rPr>
              <w:t xml:space="preserve">Реализация основных решений документов территориального планирования </w:t>
            </w:r>
            <w:r w:rsidR="00F27DEB">
              <w:rPr>
                <w:color w:val="000000"/>
                <w:sz w:val="26"/>
                <w:szCs w:val="26"/>
              </w:rPr>
              <w:t>Орлов</w:t>
            </w:r>
            <w:r w:rsidRPr="000C7633">
              <w:rPr>
                <w:color w:val="000000"/>
                <w:sz w:val="26"/>
                <w:szCs w:val="26"/>
              </w:rPr>
              <w:t>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муниципального района.</w:t>
            </w:r>
          </w:p>
        </w:tc>
        <w:tc>
          <w:tcPr>
            <w:tcW w:w="1608" w:type="dxa"/>
          </w:tcPr>
          <w:p w:rsidR="007D4D9E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7D4D9E" w:rsidRPr="000C7633" w:rsidTr="006064BB">
        <w:tc>
          <w:tcPr>
            <w:tcW w:w="890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6114" w:type="dxa"/>
          </w:tcPr>
          <w:p w:rsidR="007D4D9E" w:rsidRPr="000C7633" w:rsidRDefault="007D4D9E" w:rsidP="00F27DEB">
            <w:pPr>
              <w:tabs>
                <w:tab w:val="num" w:pos="1622"/>
                <w:tab w:val="num" w:pos="1800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C7633">
              <w:rPr>
                <w:color w:val="000000"/>
                <w:sz w:val="26"/>
                <w:szCs w:val="26"/>
              </w:rPr>
              <w:t xml:space="preserve">Учёт интересов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</w:t>
            </w:r>
            <w:proofErr w:type="spellStart"/>
            <w:r w:rsidR="008434FD">
              <w:rPr>
                <w:sz w:val="26"/>
                <w:szCs w:val="26"/>
              </w:rPr>
              <w:t>Глазунов</w:t>
            </w:r>
            <w:r w:rsidR="00F27DEB">
              <w:rPr>
                <w:color w:val="000000"/>
                <w:sz w:val="26"/>
                <w:szCs w:val="26"/>
              </w:rPr>
              <w:t>с</w:t>
            </w:r>
            <w:r w:rsidRPr="000C7633">
              <w:rPr>
                <w:color w:val="000000"/>
                <w:sz w:val="26"/>
                <w:szCs w:val="26"/>
              </w:rPr>
              <w:t>кого</w:t>
            </w:r>
            <w:proofErr w:type="spellEnd"/>
            <w:r w:rsidRPr="000C7633">
              <w:rPr>
                <w:color w:val="000000"/>
                <w:sz w:val="26"/>
                <w:szCs w:val="26"/>
              </w:rPr>
              <w:t xml:space="preserve"> района.</w:t>
            </w:r>
          </w:p>
        </w:tc>
        <w:tc>
          <w:tcPr>
            <w:tcW w:w="1608" w:type="dxa"/>
          </w:tcPr>
          <w:p w:rsidR="007D4D9E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7D4D9E" w:rsidRPr="000C7633" w:rsidTr="006064BB">
        <w:tc>
          <w:tcPr>
            <w:tcW w:w="890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14" w:type="dxa"/>
          </w:tcPr>
          <w:p w:rsidR="007D4D9E" w:rsidRPr="000C7633" w:rsidRDefault="007D4D9E" w:rsidP="008434FD">
            <w:pPr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 xml:space="preserve">В части оптимизации административного деления территории </w:t>
            </w:r>
            <w:proofErr w:type="spellStart"/>
            <w:r w:rsidR="008434FD">
              <w:rPr>
                <w:b/>
                <w:color w:val="000000"/>
                <w:sz w:val="26"/>
                <w:szCs w:val="26"/>
              </w:rPr>
              <w:t>Глазунов</w:t>
            </w:r>
            <w:r w:rsidRPr="000C7633">
              <w:rPr>
                <w:b/>
                <w:color w:val="000000"/>
                <w:sz w:val="26"/>
                <w:szCs w:val="26"/>
              </w:rPr>
              <w:t>ского</w:t>
            </w:r>
            <w:proofErr w:type="spellEnd"/>
            <w:r w:rsidRPr="000C7633">
              <w:rPr>
                <w:b/>
                <w:color w:val="000000"/>
                <w:sz w:val="26"/>
                <w:szCs w:val="26"/>
              </w:rPr>
              <w:t xml:space="preserve"> района:</w:t>
            </w:r>
          </w:p>
        </w:tc>
        <w:tc>
          <w:tcPr>
            <w:tcW w:w="1608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9E" w:rsidRPr="000C7633" w:rsidTr="006064BB">
        <w:tc>
          <w:tcPr>
            <w:tcW w:w="890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114" w:type="dxa"/>
          </w:tcPr>
          <w:p w:rsidR="007D4D9E" w:rsidRPr="000C7633" w:rsidRDefault="00D46878" w:rsidP="00A54D74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Изменение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Глазунов</w:t>
            </w:r>
            <w:r>
              <w:rPr>
                <w:color w:val="000000"/>
                <w:sz w:val="26"/>
                <w:szCs w:val="26"/>
              </w:rPr>
              <w:t>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городское поселение, с изменением границ МО и включением в городскую черту территорий </w:t>
            </w:r>
            <w:proofErr w:type="spellStart"/>
            <w:r>
              <w:rPr>
                <w:color w:val="000000"/>
                <w:sz w:val="26"/>
                <w:szCs w:val="26"/>
              </w:rPr>
              <w:t>Отрадненского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СП в соответствии с предложениями генерального плана </w:t>
            </w:r>
            <w:proofErr w:type="spellStart"/>
            <w:r>
              <w:rPr>
                <w:color w:val="000000"/>
                <w:sz w:val="26"/>
                <w:szCs w:val="26"/>
              </w:rPr>
              <w:t>п.г.т</w:t>
            </w:r>
            <w:proofErr w:type="spellEnd"/>
            <w:r>
              <w:rPr>
                <w:color w:val="000000"/>
                <w:sz w:val="26"/>
                <w:szCs w:val="26"/>
              </w:rPr>
              <w:t>. Глазуновка и настоящей  схемы территориального планирования.</w:t>
            </w:r>
          </w:p>
        </w:tc>
        <w:tc>
          <w:tcPr>
            <w:tcW w:w="1608" w:type="dxa"/>
          </w:tcPr>
          <w:p w:rsidR="007D4D9E" w:rsidRPr="000C7633" w:rsidRDefault="00091413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9E" w:rsidRPr="000C7633" w:rsidTr="006064BB">
        <w:tc>
          <w:tcPr>
            <w:tcW w:w="890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14" w:type="dxa"/>
          </w:tcPr>
          <w:p w:rsidR="007D4D9E" w:rsidRPr="000C7633" w:rsidRDefault="007D4D9E" w:rsidP="00D46878">
            <w:pPr>
              <w:tabs>
                <w:tab w:val="num" w:pos="1260"/>
              </w:tabs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 xml:space="preserve">В части архитектурно-планировочной организации территории </w:t>
            </w:r>
            <w:proofErr w:type="spellStart"/>
            <w:r w:rsidR="00D46878">
              <w:rPr>
                <w:b/>
                <w:color w:val="000000"/>
                <w:sz w:val="26"/>
                <w:szCs w:val="26"/>
              </w:rPr>
              <w:t>Глазунов</w:t>
            </w:r>
            <w:r w:rsidRPr="000C7633">
              <w:rPr>
                <w:b/>
                <w:color w:val="000000"/>
                <w:sz w:val="26"/>
                <w:szCs w:val="26"/>
              </w:rPr>
              <w:t>ского</w:t>
            </w:r>
            <w:proofErr w:type="spellEnd"/>
            <w:r w:rsidRPr="000C7633">
              <w:rPr>
                <w:b/>
                <w:color w:val="000000"/>
                <w:sz w:val="26"/>
                <w:szCs w:val="26"/>
              </w:rPr>
              <w:t xml:space="preserve"> района:</w:t>
            </w:r>
          </w:p>
        </w:tc>
        <w:tc>
          <w:tcPr>
            <w:tcW w:w="1608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9E" w:rsidRPr="000C7633" w:rsidTr="006064BB">
        <w:trPr>
          <w:trHeight w:val="135"/>
        </w:trPr>
        <w:tc>
          <w:tcPr>
            <w:tcW w:w="890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6114" w:type="dxa"/>
          </w:tcPr>
          <w:p w:rsidR="007D4D9E" w:rsidRPr="000C7633" w:rsidRDefault="007D4D9E" w:rsidP="00F27DEB">
            <w:pPr>
              <w:tabs>
                <w:tab w:val="num" w:pos="1622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Создание необходимой базы (средствами территориального планирования и градостроительного зонирования территорий в </w:t>
            </w:r>
            <w:proofErr w:type="spellStart"/>
            <w:r w:rsidR="00F27DEB">
              <w:rPr>
                <w:sz w:val="26"/>
                <w:szCs w:val="26"/>
              </w:rPr>
              <w:t>п</w:t>
            </w:r>
            <w:r w:rsidR="00F27DEB" w:rsidRPr="00AC5DAE">
              <w:rPr>
                <w:sz w:val="26"/>
                <w:szCs w:val="26"/>
              </w:rPr>
              <w:t>.</w:t>
            </w:r>
            <w:r w:rsidR="00F27DEB">
              <w:rPr>
                <w:sz w:val="26"/>
                <w:szCs w:val="26"/>
              </w:rPr>
              <w:t>г.т</w:t>
            </w:r>
            <w:proofErr w:type="spellEnd"/>
            <w:r w:rsidR="00F27DEB">
              <w:rPr>
                <w:sz w:val="26"/>
                <w:szCs w:val="26"/>
              </w:rPr>
              <w:t>.</w:t>
            </w:r>
            <w:r w:rsidR="00D46878">
              <w:rPr>
                <w:sz w:val="26"/>
                <w:szCs w:val="26"/>
              </w:rPr>
              <w:t xml:space="preserve"> Глазуновка) </w:t>
            </w:r>
            <w:r w:rsidRPr="000C7633">
              <w:rPr>
                <w:sz w:val="26"/>
                <w:szCs w:val="26"/>
              </w:rPr>
              <w:t xml:space="preserve">для стимулирования развития </w:t>
            </w:r>
            <w:r w:rsidR="00F27DEB">
              <w:rPr>
                <w:sz w:val="26"/>
                <w:szCs w:val="26"/>
              </w:rPr>
              <w:t>посёлка</w:t>
            </w:r>
            <w:r w:rsidRPr="000C7633">
              <w:rPr>
                <w:sz w:val="26"/>
                <w:szCs w:val="26"/>
              </w:rPr>
              <w:t xml:space="preserve"> в полифункциональный центр за счет опережающего </w:t>
            </w:r>
            <w:r w:rsidRPr="000C7633">
              <w:rPr>
                <w:sz w:val="26"/>
                <w:szCs w:val="26"/>
              </w:rPr>
              <w:lastRenderedPageBreak/>
              <w:t xml:space="preserve">развития образовательной, научно-исследовательской, культурной, финансовой, транспортной инфраструктуры </w:t>
            </w:r>
            <w:r w:rsidR="00F27DEB">
              <w:rPr>
                <w:sz w:val="26"/>
                <w:szCs w:val="26"/>
              </w:rPr>
              <w:t>посёлка</w:t>
            </w:r>
            <w:r w:rsidRPr="000C7633">
              <w:rPr>
                <w:sz w:val="26"/>
                <w:szCs w:val="26"/>
              </w:rPr>
              <w:t xml:space="preserve"> до 20</w:t>
            </w:r>
            <w:r w:rsidR="002F182A">
              <w:rPr>
                <w:sz w:val="26"/>
                <w:szCs w:val="26"/>
              </w:rPr>
              <w:t>1</w:t>
            </w:r>
            <w:r w:rsidR="00F27DEB">
              <w:rPr>
                <w:sz w:val="26"/>
                <w:szCs w:val="26"/>
              </w:rPr>
              <w:t>7</w:t>
            </w:r>
            <w:r w:rsidRPr="000C7633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608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lastRenderedPageBreak/>
              <w:t>■</w:t>
            </w: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D9E" w:rsidRPr="000C7633" w:rsidTr="006064BB">
        <w:trPr>
          <w:trHeight w:val="135"/>
        </w:trPr>
        <w:tc>
          <w:tcPr>
            <w:tcW w:w="890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6114" w:type="dxa"/>
          </w:tcPr>
          <w:p w:rsidR="00D46878" w:rsidRDefault="007D4D9E" w:rsidP="008416C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Оказание содействия в подготовке территорий для освоения промышленных площадок </w:t>
            </w:r>
            <w:r w:rsidR="001359D8">
              <w:rPr>
                <w:sz w:val="26"/>
                <w:szCs w:val="26"/>
              </w:rPr>
              <w:t xml:space="preserve">в  </w:t>
            </w:r>
            <w:proofErr w:type="spellStart"/>
            <w:r w:rsidR="001359D8">
              <w:rPr>
                <w:sz w:val="26"/>
                <w:szCs w:val="26"/>
              </w:rPr>
              <w:t>п.г.т</w:t>
            </w:r>
            <w:proofErr w:type="spellEnd"/>
            <w:r w:rsidR="001359D8">
              <w:rPr>
                <w:sz w:val="26"/>
                <w:szCs w:val="26"/>
              </w:rPr>
              <w:t xml:space="preserve">. </w:t>
            </w:r>
            <w:r w:rsidR="00D46878">
              <w:rPr>
                <w:sz w:val="26"/>
                <w:szCs w:val="26"/>
              </w:rPr>
              <w:t>Глазуновка</w:t>
            </w:r>
            <w:r w:rsidR="001359D8">
              <w:rPr>
                <w:sz w:val="26"/>
                <w:szCs w:val="26"/>
              </w:rPr>
              <w:t>, преимущественно для высокотехнологичных предприятий</w:t>
            </w:r>
            <w:r w:rsidR="00D46878">
              <w:rPr>
                <w:sz w:val="26"/>
                <w:szCs w:val="26"/>
              </w:rPr>
              <w:t xml:space="preserve"> сельскохозяйственного производства (новое хлебоприёмное предприятие) до 2022г.</w:t>
            </w:r>
          </w:p>
          <w:p w:rsidR="007D4D9E" w:rsidRPr="000C7633" w:rsidRDefault="007D4D9E" w:rsidP="002F182A">
            <w:pPr>
              <w:tabs>
                <w:tab w:val="num" w:pos="1622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7D4D9E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7D4D9E" w:rsidRPr="000C7633" w:rsidRDefault="007D4D9E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ED0DED" w:rsidRPr="000C7633" w:rsidTr="006064BB">
        <w:trPr>
          <w:trHeight w:val="135"/>
        </w:trPr>
        <w:tc>
          <w:tcPr>
            <w:tcW w:w="890" w:type="dxa"/>
            <w:shd w:val="clear" w:color="auto" w:fill="auto"/>
          </w:tcPr>
          <w:p w:rsidR="00ED0DED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6114" w:type="dxa"/>
          </w:tcPr>
          <w:p w:rsidR="00B061EF" w:rsidRDefault="00ED0DED" w:rsidP="008416C0">
            <w:pPr>
              <w:tabs>
                <w:tab w:val="num" w:pos="1410"/>
              </w:tabs>
              <w:spacing w:before="60" w:after="60"/>
              <w:ind w:left="29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Оказание содействия в подготовке инженерной и транспортной инфраструктуры  для последующего строительства </w:t>
            </w:r>
            <w:r w:rsidR="00B061EF">
              <w:rPr>
                <w:sz w:val="26"/>
                <w:szCs w:val="26"/>
              </w:rPr>
              <w:t xml:space="preserve">сахарного завода  в районе </w:t>
            </w:r>
            <w:proofErr w:type="spellStart"/>
            <w:r w:rsidR="00B061EF">
              <w:rPr>
                <w:sz w:val="26"/>
                <w:szCs w:val="26"/>
              </w:rPr>
              <w:t>п.г.т</w:t>
            </w:r>
            <w:proofErr w:type="spellEnd"/>
            <w:r w:rsidR="00B061EF">
              <w:rPr>
                <w:sz w:val="26"/>
                <w:szCs w:val="26"/>
              </w:rPr>
              <w:t xml:space="preserve">. </w:t>
            </w:r>
            <w:r w:rsidR="00D46878">
              <w:rPr>
                <w:sz w:val="26"/>
                <w:szCs w:val="26"/>
              </w:rPr>
              <w:t>Глазуновка</w:t>
            </w:r>
            <w:r w:rsidR="00B061EF">
              <w:rPr>
                <w:sz w:val="26"/>
                <w:szCs w:val="26"/>
              </w:rPr>
              <w:t xml:space="preserve"> </w:t>
            </w:r>
            <w:r w:rsidR="00B061EF" w:rsidRPr="006F2669">
              <w:rPr>
                <w:sz w:val="26"/>
                <w:szCs w:val="26"/>
              </w:rPr>
              <w:t>до 20</w:t>
            </w:r>
            <w:r w:rsidR="00B061EF">
              <w:rPr>
                <w:sz w:val="26"/>
                <w:szCs w:val="26"/>
              </w:rPr>
              <w:t>17</w:t>
            </w:r>
            <w:r w:rsidR="00B061EF" w:rsidRPr="006F2669">
              <w:rPr>
                <w:sz w:val="26"/>
                <w:szCs w:val="26"/>
              </w:rPr>
              <w:t>г.</w:t>
            </w:r>
          </w:p>
          <w:p w:rsidR="00ED0DED" w:rsidRPr="000C7633" w:rsidRDefault="00ED0DED" w:rsidP="00B061EF">
            <w:pPr>
              <w:tabs>
                <w:tab w:val="num" w:pos="1622"/>
              </w:tabs>
              <w:spacing w:before="120" w:after="120"/>
              <w:ind w:left="29" w:firstLine="331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ED0DED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ED0DED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ED0DED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ED0DED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ED0DED" w:rsidRPr="000C7633" w:rsidRDefault="00ED0DED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B061EF" w:rsidRPr="000C7633" w:rsidTr="00D46878">
        <w:trPr>
          <w:trHeight w:val="1203"/>
        </w:trPr>
        <w:tc>
          <w:tcPr>
            <w:tcW w:w="890" w:type="dxa"/>
            <w:shd w:val="clear" w:color="auto" w:fill="auto"/>
          </w:tcPr>
          <w:p w:rsidR="00B061EF" w:rsidRPr="000C7633" w:rsidRDefault="00B061E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D46878" w:rsidRDefault="00B061EF" w:rsidP="008416C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F2669">
              <w:rPr>
                <w:sz w:val="26"/>
                <w:szCs w:val="26"/>
              </w:rPr>
              <w:t>Оказание содействия в подготовке инженерной и транспортной инфраструктуры  для последующего строительства</w:t>
            </w:r>
            <w:r w:rsidR="00D46878">
              <w:rPr>
                <w:sz w:val="26"/>
                <w:szCs w:val="26"/>
              </w:rPr>
              <w:t xml:space="preserve"> </w:t>
            </w:r>
            <w:proofErr w:type="spellStart"/>
            <w:r w:rsidR="00D46878">
              <w:rPr>
                <w:sz w:val="26"/>
                <w:szCs w:val="26"/>
              </w:rPr>
              <w:t>зернопогрузочного</w:t>
            </w:r>
            <w:proofErr w:type="spellEnd"/>
            <w:r w:rsidR="00D46878">
              <w:rPr>
                <w:sz w:val="26"/>
                <w:szCs w:val="26"/>
              </w:rPr>
              <w:t xml:space="preserve"> терминала</w:t>
            </w:r>
            <w:r>
              <w:rPr>
                <w:sz w:val="26"/>
                <w:szCs w:val="26"/>
              </w:rPr>
              <w:t xml:space="preserve"> </w:t>
            </w:r>
            <w:r w:rsidR="00D46878">
              <w:rPr>
                <w:sz w:val="26"/>
                <w:szCs w:val="26"/>
              </w:rPr>
              <w:t xml:space="preserve">– новое зернохранилище на 40000 т в районе </w:t>
            </w:r>
            <w:proofErr w:type="spellStart"/>
            <w:r w:rsidR="00D46878">
              <w:rPr>
                <w:sz w:val="26"/>
                <w:szCs w:val="26"/>
              </w:rPr>
              <w:t>п.г.т</w:t>
            </w:r>
            <w:proofErr w:type="spellEnd"/>
            <w:r w:rsidR="00D46878">
              <w:rPr>
                <w:sz w:val="26"/>
                <w:szCs w:val="26"/>
              </w:rPr>
              <w:t xml:space="preserve">. Глазуновка </w:t>
            </w:r>
            <w:r w:rsidR="00D46878" w:rsidRPr="006F2669">
              <w:rPr>
                <w:sz w:val="26"/>
                <w:szCs w:val="26"/>
              </w:rPr>
              <w:t>до 20</w:t>
            </w:r>
            <w:r w:rsidR="00D46878">
              <w:rPr>
                <w:sz w:val="26"/>
                <w:szCs w:val="26"/>
              </w:rPr>
              <w:t>17</w:t>
            </w:r>
            <w:r w:rsidR="00D46878" w:rsidRPr="006F2669">
              <w:rPr>
                <w:sz w:val="26"/>
                <w:szCs w:val="26"/>
              </w:rPr>
              <w:t>г.</w:t>
            </w:r>
          </w:p>
          <w:p w:rsidR="00B061EF" w:rsidRPr="000C7633" w:rsidRDefault="00B061EF" w:rsidP="00B061EF">
            <w:pPr>
              <w:tabs>
                <w:tab w:val="num" w:pos="1622"/>
              </w:tabs>
              <w:spacing w:before="120" w:after="360"/>
              <w:ind w:left="29" w:firstLine="331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B061EF" w:rsidRPr="000C7633" w:rsidRDefault="00B061EF" w:rsidP="004245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B061EF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B061EF" w:rsidRPr="000C7633" w:rsidRDefault="00B061E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6114" w:type="dxa"/>
            <w:shd w:val="clear" w:color="auto" w:fill="auto"/>
          </w:tcPr>
          <w:p w:rsidR="00B061EF" w:rsidRPr="006F2669" w:rsidRDefault="00B061EF" w:rsidP="008416C0">
            <w:pPr>
              <w:tabs>
                <w:tab w:val="num" w:pos="141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</w:t>
            </w:r>
            <w:r w:rsidRPr="006F2669">
              <w:rPr>
                <w:sz w:val="26"/>
                <w:szCs w:val="26"/>
              </w:rPr>
              <w:t>азание содействия в подготовке инженерной и транспортной инфраструктуры  для последующего строительства</w:t>
            </w:r>
            <w:r>
              <w:rPr>
                <w:sz w:val="26"/>
                <w:szCs w:val="26"/>
              </w:rPr>
              <w:t xml:space="preserve"> торгово-общественного комплекса в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D46878">
              <w:rPr>
                <w:sz w:val="26"/>
                <w:szCs w:val="26"/>
              </w:rPr>
              <w:t>Глазуновка</w:t>
            </w:r>
            <w:r>
              <w:rPr>
                <w:sz w:val="26"/>
                <w:szCs w:val="26"/>
              </w:rPr>
              <w:t xml:space="preserve"> и в центрах сельских поселений;</w:t>
            </w:r>
          </w:p>
          <w:p w:rsidR="00B061EF" w:rsidRPr="006F2669" w:rsidRDefault="00B061EF" w:rsidP="00B061EF">
            <w:pPr>
              <w:tabs>
                <w:tab w:val="num" w:pos="1410"/>
              </w:tabs>
              <w:spacing w:before="60" w:after="60"/>
              <w:ind w:left="29" w:firstLine="331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B061EF" w:rsidRPr="000C7633" w:rsidRDefault="00B061EF" w:rsidP="004245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B061EF" w:rsidRDefault="00B061E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061EF" w:rsidRPr="000C7633" w:rsidRDefault="00B061E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AD6ABF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4B52A8" w:rsidRDefault="004B52A8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6ABF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6114" w:type="dxa"/>
            <w:shd w:val="clear" w:color="auto" w:fill="auto"/>
          </w:tcPr>
          <w:p w:rsidR="00AD6ABF" w:rsidRDefault="00AD6ABF" w:rsidP="00AD6ABF">
            <w:pPr>
              <w:tabs>
                <w:tab w:val="num" w:pos="141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AC5DAE">
              <w:rPr>
                <w:sz w:val="26"/>
                <w:szCs w:val="26"/>
              </w:rPr>
              <w:t xml:space="preserve">Оказание содействия в проведении комплекса мероприятий по формированию многофункциональных туристических комплексов в районе </w:t>
            </w:r>
            <w:proofErr w:type="spellStart"/>
            <w:r w:rsidR="00D46878">
              <w:rPr>
                <w:sz w:val="26"/>
                <w:szCs w:val="26"/>
              </w:rPr>
              <w:t>п</w:t>
            </w:r>
            <w:r w:rsidR="00D46878" w:rsidRPr="00AC5DAE">
              <w:rPr>
                <w:sz w:val="26"/>
                <w:szCs w:val="26"/>
              </w:rPr>
              <w:t>.</w:t>
            </w:r>
            <w:r w:rsidR="00D46878">
              <w:rPr>
                <w:sz w:val="26"/>
                <w:szCs w:val="26"/>
              </w:rPr>
              <w:t>г.т</w:t>
            </w:r>
            <w:proofErr w:type="spellEnd"/>
            <w:r w:rsidR="00D46878">
              <w:rPr>
                <w:sz w:val="26"/>
                <w:szCs w:val="26"/>
              </w:rPr>
              <w:t xml:space="preserve">. Глазуновка, п. </w:t>
            </w:r>
            <w:proofErr w:type="spellStart"/>
            <w:r w:rsidR="00D46878">
              <w:rPr>
                <w:sz w:val="26"/>
                <w:szCs w:val="26"/>
              </w:rPr>
              <w:t>Тагинский</w:t>
            </w:r>
            <w:proofErr w:type="spellEnd"/>
            <w:r w:rsidR="00D46878">
              <w:rPr>
                <w:sz w:val="26"/>
                <w:szCs w:val="26"/>
              </w:rPr>
              <w:t xml:space="preserve">  </w:t>
            </w:r>
            <w:proofErr w:type="spellStart"/>
            <w:r w:rsidR="00D46878">
              <w:rPr>
                <w:sz w:val="26"/>
                <w:szCs w:val="26"/>
              </w:rPr>
              <w:t>Тагинского</w:t>
            </w:r>
            <w:proofErr w:type="spellEnd"/>
            <w:r w:rsidR="00D46878">
              <w:rPr>
                <w:sz w:val="26"/>
                <w:szCs w:val="26"/>
              </w:rPr>
              <w:t xml:space="preserve"> СП и д. Александровка </w:t>
            </w:r>
            <w:proofErr w:type="spellStart"/>
            <w:r w:rsidR="00D46878">
              <w:rPr>
                <w:sz w:val="26"/>
                <w:szCs w:val="26"/>
              </w:rPr>
              <w:t>Сеньковского</w:t>
            </w:r>
            <w:proofErr w:type="spellEnd"/>
            <w:r w:rsidR="00D46878">
              <w:rPr>
                <w:sz w:val="26"/>
                <w:szCs w:val="26"/>
              </w:rPr>
              <w:t xml:space="preserve"> СП;</w:t>
            </w:r>
          </w:p>
          <w:p w:rsidR="00AD6ABF" w:rsidRDefault="00AD6ABF" w:rsidP="00B061EF">
            <w:pPr>
              <w:tabs>
                <w:tab w:val="num" w:pos="1410"/>
              </w:tabs>
              <w:spacing w:before="60" w:after="60"/>
              <w:ind w:firstLine="180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AD6ABF" w:rsidRPr="000C7633" w:rsidRDefault="00AD6ABF" w:rsidP="004245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AD6ABF" w:rsidRDefault="00AD6AB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D6ABF" w:rsidRPr="000C7633" w:rsidRDefault="00AD6AB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Default="00AD6AB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D6ABF" w:rsidRPr="000C7633" w:rsidRDefault="00AD6AB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Default="00AD6AB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D6ABF" w:rsidRPr="000C7633" w:rsidRDefault="00AD6AB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Default="00AD6ABF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D6ABF" w:rsidRPr="000C7633" w:rsidRDefault="00AD6ABF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AD6ABF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AD6ABF" w:rsidRDefault="00AD6ABF" w:rsidP="00AD6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6ABF" w:rsidRPr="000C7633" w:rsidRDefault="00AD6ABF" w:rsidP="00AD6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  <w:r w:rsidRPr="000C7633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114" w:type="dxa"/>
            <w:shd w:val="clear" w:color="auto" w:fill="auto"/>
          </w:tcPr>
          <w:p w:rsidR="00AD6ABF" w:rsidRPr="000C7633" w:rsidRDefault="00AD6ABF" w:rsidP="000C7633">
            <w:pPr>
              <w:tabs>
                <w:tab w:val="left" w:pos="144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Проведение инженерных изысканий на площадках перспективного освоения;</w:t>
            </w:r>
          </w:p>
        </w:tc>
        <w:tc>
          <w:tcPr>
            <w:tcW w:w="1608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ABF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4B52A8" w:rsidRDefault="004B52A8" w:rsidP="00AD6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6ABF" w:rsidRPr="000C7633" w:rsidRDefault="00AD6ABF" w:rsidP="00AD6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  <w:r w:rsidRPr="000C7633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6114" w:type="dxa"/>
            <w:shd w:val="clear" w:color="auto" w:fill="auto"/>
          </w:tcPr>
          <w:p w:rsidR="00AD6ABF" w:rsidRPr="000C7633" w:rsidRDefault="00AD6ABF" w:rsidP="000C7633">
            <w:pPr>
              <w:tabs>
                <w:tab w:val="left" w:pos="144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Включение указанной площади в черту населённых пунктов или перевод земель в категорию особо охраняемых природных территорий в составе генеральных планов указанных муниципальных образований;</w:t>
            </w:r>
          </w:p>
        </w:tc>
        <w:tc>
          <w:tcPr>
            <w:tcW w:w="1608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AD6ABF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235FD4" w:rsidRDefault="00235FD4" w:rsidP="00AD6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6ABF" w:rsidRPr="000C7633" w:rsidRDefault="00AD6ABF" w:rsidP="00AD6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  <w:r w:rsidRPr="000C7633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6114" w:type="dxa"/>
            <w:shd w:val="clear" w:color="auto" w:fill="auto"/>
          </w:tcPr>
          <w:p w:rsidR="00AD6ABF" w:rsidRPr="000C7633" w:rsidRDefault="00AD6ABF" w:rsidP="000C7633">
            <w:pPr>
              <w:tabs>
                <w:tab w:val="left" w:pos="144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Подготовка инвестиционных проектов освоения указанных территорий под оздоровительное, туристическое и рекреационное строительство;</w:t>
            </w:r>
          </w:p>
        </w:tc>
        <w:tc>
          <w:tcPr>
            <w:tcW w:w="1608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AD6ABF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235FD4" w:rsidRDefault="00235FD4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6ABF" w:rsidRPr="000C7633" w:rsidRDefault="00AD6ABF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="006064BB">
              <w:rPr>
                <w:rFonts w:ascii="Arial" w:hAnsi="Arial" w:cs="Arial"/>
                <w:sz w:val="22"/>
                <w:szCs w:val="22"/>
              </w:rPr>
              <w:t>6</w:t>
            </w:r>
            <w:r w:rsidRPr="000C7633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6114" w:type="dxa"/>
            <w:shd w:val="clear" w:color="auto" w:fill="auto"/>
          </w:tcPr>
          <w:p w:rsidR="00AD6ABF" w:rsidRPr="000C7633" w:rsidRDefault="00AD6ABF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lastRenderedPageBreak/>
              <w:t xml:space="preserve">Оказание содействия в обеспечении территорий, </w:t>
            </w:r>
            <w:r w:rsidRPr="000C7633">
              <w:rPr>
                <w:sz w:val="26"/>
                <w:szCs w:val="26"/>
              </w:rPr>
              <w:lastRenderedPageBreak/>
              <w:t>предназначенных для оздоровительного, туристического и рекреационного освоения инженерной и транспортной инфраструктурой;</w:t>
            </w:r>
          </w:p>
        </w:tc>
        <w:tc>
          <w:tcPr>
            <w:tcW w:w="1608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AD6ABF" w:rsidRPr="000C7633" w:rsidRDefault="00AD6ABF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6064BB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235FD4" w:rsidRDefault="00235FD4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4BB" w:rsidRDefault="006064BB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3.7.</w:t>
            </w:r>
          </w:p>
        </w:tc>
        <w:tc>
          <w:tcPr>
            <w:tcW w:w="6114" w:type="dxa"/>
            <w:shd w:val="clear" w:color="auto" w:fill="auto"/>
          </w:tcPr>
          <w:p w:rsidR="00D46878" w:rsidRDefault="00D46878" w:rsidP="008416C0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F2669">
              <w:rPr>
                <w:sz w:val="26"/>
                <w:szCs w:val="26"/>
              </w:rPr>
              <w:t>Оказание содействия в подготовке инженерной и транспортной инфраструктуры  для последующего строительства</w:t>
            </w:r>
            <w:r>
              <w:rPr>
                <w:sz w:val="26"/>
                <w:szCs w:val="26"/>
              </w:rPr>
              <w:t xml:space="preserve"> </w:t>
            </w:r>
            <w:r w:rsidRPr="00D81FB6">
              <w:rPr>
                <w:sz w:val="26"/>
                <w:szCs w:val="26"/>
              </w:rPr>
              <w:t>свиноводческих комплексов и комплексов по откорму крупного рогатого скота</w:t>
            </w:r>
            <w:r>
              <w:rPr>
                <w:sz w:val="26"/>
                <w:szCs w:val="26"/>
              </w:rPr>
              <w:t xml:space="preserve"> и </w:t>
            </w:r>
            <w:r w:rsidRPr="00EE0EA0">
              <w:rPr>
                <w:sz w:val="26"/>
                <w:szCs w:val="26"/>
              </w:rPr>
              <w:t>реконструкци</w:t>
            </w:r>
            <w:r>
              <w:rPr>
                <w:sz w:val="26"/>
                <w:szCs w:val="26"/>
              </w:rPr>
              <w:t xml:space="preserve">и </w:t>
            </w:r>
            <w:r w:rsidRPr="00EE0EA0">
              <w:rPr>
                <w:sz w:val="26"/>
                <w:szCs w:val="26"/>
              </w:rPr>
              <w:t xml:space="preserve">существующих ферм </w:t>
            </w:r>
            <w:r>
              <w:rPr>
                <w:sz w:val="26"/>
                <w:szCs w:val="26"/>
              </w:rPr>
              <w:t>во всех СП;</w:t>
            </w:r>
          </w:p>
          <w:p w:rsidR="006064BB" w:rsidRPr="000C7633" w:rsidRDefault="006064BB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6064BB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235FD4" w:rsidRDefault="00235FD4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4BB" w:rsidRDefault="006064BB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3.8.</w:t>
            </w:r>
          </w:p>
        </w:tc>
        <w:tc>
          <w:tcPr>
            <w:tcW w:w="6114" w:type="dxa"/>
            <w:shd w:val="clear" w:color="auto" w:fill="auto"/>
          </w:tcPr>
          <w:p w:rsidR="002C57AE" w:rsidRDefault="002C57AE" w:rsidP="008416C0">
            <w:pPr>
              <w:spacing w:before="60" w:after="60"/>
              <w:ind w:left="-39"/>
              <w:jc w:val="both"/>
              <w:rPr>
                <w:sz w:val="26"/>
                <w:szCs w:val="26"/>
              </w:rPr>
            </w:pPr>
            <w:r w:rsidRPr="006F2669">
              <w:rPr>
                <w:sz w:val="26"/>
                <w:szCs w:val="26"/>
              </w:rPr>
              <w:t>Оказание содействия в подготовке инженерной и транспортной инфраструктуры  для последующего строительства</w:t>
            </w:r>
            <w:r>
              <w:rPr>
                <w:sz w:val="26"/>
                <w:szCs w:val="26"/>
              </w:rPr>
              <w:t xml:space="preserve"> </w:t>
            </w:r>
            <w:r w:rsidRPr="00EE0EA0">
              <w:rPr>
                <w:sz w:val="26"/>
                <w:szCs w:val="26"/>
              </w:rPr>
              <w:t>перерабатывающих предприятий</w:t>
            </w:r>
            <w:r>
              <w:rPr>
                <w:sz w:val="26"/>
                <w:szCs w:val="26"/>
              </w:rPr>
              <w:t xml:space="preserve">  во всех СП;</w:t>
            </w:r>
          </w:p>
          <w:p w:rsidR="006064BB" w:rsidRPr="006F2669" w:rsidRDefault="006064BB" w:rsidP="006064BB">
            <w:pPr>
              <w:tabs>
                <w:tab w:val="num" w:pos="1410"/>
              </w:tabs>
              <w:spacing w:before="60" w:after="60"/>
              <w:ind w:left="29" w:firstLine="151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6064BB" w:rsidRPr="000C7633" w:rsidTr="006064BB">
        <w:trPr>
          <w:trHeight w:val="54"/>
        </w:trPr>
        <w:tc>
          <w:tcPr>
            <w:tcW w:w="890" w:type="dxa"/>
            <w:shd w:val="clear" w:color="auto" w:fill="auto"/>
          </w:tcPr>
          <w:p w:rsidR="006064BB" w:rsidRDefault="006064BB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4BB" w:rsidRPr="000C7633" w:rsidRDefault="006064BB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6064BB" w:rsidRPr="000C7633" w:rsidRDefault="006064BB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оборудованных пляжных комплексов в отведённых местах  района </w:t>
            </w:r>
            <w:r w:rsidR="002C57AE">
              <w:rPr>
                <w:sz w:val="26"/>
                <w:szCs w:val="26"/>
              </w:rPr>
              <w:t xml:space="preserve">(На реке </w:t>
            </w:r>
            <w:proofErr w:type="spellStart"/>
            <w:r w:rsidR="002C57AE">
              <w:rPr>
                <w:sz w:val="26"/>
                <w:szCs w:val="26"/>
              </w:rPr>
              <w:t>Тросна</w:t>
            </w:r>
            <w:proofErr w:type="spellEnd"/>
            <w:r w:rsidR="002C57AE">
              <w:rPr>
                <w:sz w:val="26"/>
                <w:szCs w:val="26"/>
              </w:rPr>
              <w:t xml:space="preserve">, </w:t>
            </w:r>
            <w:proofErr w:type="gramStart"/>
            <w:r w:rsidR="002C57AE">
              <w:rPr>
                <w:sz w:val="26"/>
                <w:szCs w:val="26"/>
              </w:rPr>
              <w:t>возле</w:t>
            </w:r>
            <w:proofErr w:type="gramEnd"/>
            <w:r w:rsidR="002C57AE">
              <w:rPr>
                <w:sz w:val="26"/>
                <w:szCs w:val="26"/>
              </w:rPr>
              <w:t xml:space="preserve"> с. </w:t>
            </w:r>
            <w:proofErr w:type="spellStart"/>
            <w:r w:rsidR="002C57AE">
              <w:rPr>
                <w:sz w:val="26"/>
                <w:szCs w:val="26"/>
              </w:rPr>
              <w:t>Кунач</w:t>
            </w:r>
            <w:proofErr w:type="spellEnd"/>
            <w:r w:rsidR="002C57AE">
              <w:rPr>
                <w:sz w:val="26"/>
                <w:szCs w:val="26"/>
              </w:rPr>
              <w:t xml:space="preserve">, </w:t>
            </w:r>
            <w:proofErr w:type="gramStart"/>
            <w:r w:rsidR="002C57AE">
              <w:rPr>
                <w:sz w:val="26"/>
                <w:szCs w:val="26"/>
              </w:rPr>
              <w:t>на</w:t>
            </w:r>
            <w:proofErr w:type="gramEnd"/>
            <w:r w:rsidR="002C57AE">
              <w:rPr>
                <w:sz w:val="26"/>
                <w:szCs w:val="26"/>
              </w:rPr>
              <w:t xml:space="preserve"> притоке реки </w:t>
            </w:r>
            <w:proofErr w:type="spellStart"/>
            <w:r w:rsidR="002C57AE">
              <w:rPr>
                <w:sz w:val="26"/>
                <w:szCs w:val="26"/>
              </w:rPr>
              <w:t>Неручь</w:t>
            </w:r>
            <w:proofErr w:type="spellEnd"/>
            <w:r w:rsidR="002C57AE">
              <w:rPr>
                <w:sz w:val="26"/>
                <w:szCs w:val="26"/>
              </w:rPr>
              <w:t xml:space="preserve"> в отведённых местах).</w:t>
            </w:r>
          </w:p>
        </w:tc>
        <w:tc>
          <w:tcPr>
            <w:tcW w:w="1608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BB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235FD4" w:rsidRDefault="00235FD4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4BB" w:rsidRPr="000C7633" w:rsidRDefault="006064BB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6064BB" w:rsidRPr="000C7633" w:rsidRDefault="006064BB" w:rsidP="00967517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Создание условий для строительства гостиниц туристического типа (мотелей) и предприятий  придорожного сервиса</w:t>
            </w:r>
            <w:r>
              <w:rPr>
                <w:sz w:val="26"/>
                <w:szCs w:val="26"/>
              </w:rPr>
              <w:t xml:space="preserve"> на следующих участках</w:t>
            </w:r>
            <w:r w:rsidRPr="000C763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608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BB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235FD4" w:rsidRDefault="00235FD4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4BB" w:rsidRPr="000C7633" w:rsidRDefault="006064BB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3.10.</w:t>
            </w:r>
            <w:r w:rsidRPr="000C76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14" w:type="dxa"/>
            <w:shd w:val="clear" w:color="auto" w:fill="auto"/>
          </w:tcPr>
          <w:p w:rsidR="006064BB" w:rsidRPr="000C7633" w:rsidRDefault="006064BB" w:rsidP="002C57A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пересечениях основных транспортных </w:t>
            </w:r>
            <w:r>
              <w:rPr>
                <w:sz w:val="26"/>
                <w:szCs w:val="26"/>
              </w:rPr>
              <w:lastRenderedPageBreak/>
              <w:t xml:space="preserve">направлений района  вблизи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5D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г.т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70F53">
              <w:rPr>
                <w:sz w:val="26"/>
                <w:szCs w:val="26"/>
              </w:rPr>
              <w:t xml:space="preserve"> </w:t>
            </w:r>
            <w:r w:rsidR="002C57AE">
              <w:rPr>
                <w:sz w:val="26"/>
                <w:szCs w:val="26"/>
              </w:rPr>
              <w:t>Глазуновка</w:t>
            </w:r>
            <w:r>
              <w:rPr>
                <w:sz w:val="26"/>
                <w:szCs w:val="26"/>
              </w:rPr>
              <w:t xml:space="preserve"> (до 2022г.);</w:t>
            </w:r>
          </w:p>
        </w:tc>
        <w:tc>
          <w:tcPr>
            <w:tcW w:w="1608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4BB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235FD4" w:rsidRDefault="00235FD4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4BB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="00235FD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EE4C74" w:rsidRDefault="00EE4C74" w:rsidP="008416C0">
            <w:pPr>
              <w:spacing w:before="120" w:after="120"/>
              <w:ind w:left="-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</w:t>
            </w:r>
            <w:r>
              <w:rPr>
                <w:rFonts w:ascii="Bookman Old Style" w:hAnsi="Bookman Old Style"/>
              </w:rPr>
              <w:t>в</w:t>
            </w:r>
            <w:r w:rsidRPr="00392945">
              <w:rPr>
                <w:rFonts w:ascii="Bookman Old Style" w:hAnsi="Bookman Old Style"/>
              </w:rPr>
              <w:t>осстанов</w:t>
            </w:r>
            <w:r>
              <w:rPr>
                <w:rFonts w:ascii="Bookman Old Style" w:hAnsi="Bookman Old Style"/>
              </w:rPr>
              <w:t xml:space="preserve">ления </w:t>
            </w:r>
            <w:r w:rsidRPr="00392945">
              <w:rPr>
                <w:rFonts w:ascii="Bookman Old Style" w:hAnsi="Bookman Old Style"/>
              </w:rPr>
              <w:t>сад</w:t>
            </w:r>
            <w:r>
              <w:rPr>
                <w:rFonts w:ascii="Bookman Old Style" w:hAnsi="Bookman Old Style"/>
              </w:rPr>
              <w:t>ов</w:t>
            </w:r>
            <w:r w:rsidRPr="00392945">
              <w:rPr>
                <w:rFonts w:ascii="Bookman Old Style" w:hAnsi="Bookman Old Style"/>
              </w:rPr>
              <w:t xml:space="preserve"> и ягодник</w:t>
            </w:r>
            <w:r>
              <w:rPr>
                <w:rFonts w:ascii="Bookman Old Style" w:hAnsi="Bookman Old Style"/>
              </w:rPr>
              <w:t>ов</w:t>
            </w:r>
            <w:r w:rsidRPr="00392945">
              <w:rPr>
                <w:rFonts w:ascii="Bookman Old Style" w:hAnsi="Bookman Old Style"/>
              </w:rPr>
              <w:t xml:space="preserve"> </w:t>
            </w:r>
            <w:r>
              <w:rPr>
                <w:sz w:val="26"/>
                <w:szCs w:val="26"/>
              </w:rPr>
              <w:t xml:space="preserve">во всех СП района. </w:t>
            </w:r>
          </w:p>
          <w:p w:rsidR="006064BB" w:rsidRDefault="006064BB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Default="006064BB" w:rsidP="00235F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064BB" w:rsidRPr="000C7633" w:rsidRDefault="006064BB" w:rsidP="00235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6064BB" w:rsidRPr="000C7633" w:rsidRDefault="006064B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606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3.12.</w:t>
            </w:r>
          </w:p>
        </w:tc>
        <w:tc>
          <w:tcPr>
            <w:tcW w:w="6114" w:type="dxa"/>
            <w:shd w:val="clear" w:color="auto" w:fill="auto"/>
          </w:tcPr>
          <w:p w:rsidR="005D2960" w:rsidRDefault="005D2960" w:rsidP="008416C0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организации рыбоводческих хозяйств на прудах  во всех СП района. </w:t>
            </w:r>
          </w:p>
          <w:p w:rsidR="005D2960" w:rsidRDefault="005D2960" w:rsidP="00EE4C74">
            <w:pPr>
              <w:spacing w:before="120" w:after="120"/>
              <w:ind w:left="-39"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Default="005D2960" w:rsidP="00C0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D2960" w:rsidRPr="000C7633" w:rsidRDefault="005D2960" w:rsidP="00C06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Default="005D2960" w:rsidP="00C0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D2960" w:rsidRPr="000C7633" w:rsidRDefault="005D2960" w:rsidP="00C06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Default="005D2960" w:rsidP="00C064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D2960" w:rsidRPr="000C7633" w:rsidRDefault="005D2960" w:rsidP="00C06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1260"/>
              </w:tabs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>В части оптимизации и дальнейшего развития сети объектов социальной сферы: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1622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Строительство (реконструкция) объектов образования (сроки строительства, параметры сооружений, границы земельных участков, отводимых под них, необходимо определить в генеральных планах поселений и в документации по планировке территории):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4.1.1.</w:t>
            </w:r>
          </w:p>
        </w:tc>
        <w:tc>
          <w:tcPr>
            <w:tcW w:w="6114" w:type="dxa"/>
            <w:shd w:val="clear" w:color="auto" w:fill="auto"/>
          </w:tcPr>
          <w:p w:rsidR="005D2960" w:rsidRPr="001977BC" w:rsidRDefault="008E1505" w:rsidP="001977B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977BC">
              <w:rPr>
                <w:sz w:val="26"/>
                <w:szCs w:val="26"/>
              </w:rPr>
              <w:t>Строительство</w:t>
            </w:r>
            <w:r w:rsidR="005D2960" w:rsidRPr="001977BC">
              <w:rPr>
                <w:sz w:val="26"/>
                <w:szCs w:val="26"/>
              </w:rPr>
              <w:t xml:space="preserve"> детского сада в </w:t>
            </w:r>
            <w:proofErr w:type="spellStart"/>
            <w:r w:rsidR="005D2960" w:rsidRPr="001977BC">
              <w:rPr>
                <w:sz w:val="26"/>
                <w:szCs w:val="26"/>
              </w:rPr>
              <w:t>п.г.т</w:t>
            </w:r>
            <w:proofErr w:type="spellEnd"/>
            <w:r w:rsidR="005D2960" w:rsidRPr="001977BC">
              <w:rPr>
                <w:sz w:val="26"/>
                <w:szCs w:val="26"/>
              </w:rPr>
              <w:t>. Глазуновка;</w:t>
            </w:r>
            <w:r w:rsidR="00DF6625" w:rsidRPr="00281462">
              <w:rPr>
                <w:color w:val="548DD4" w:themeColor="text2" w:themeTint="99"/>
                <w:sz w:val="26"/>
                <w:szCs w:val="26"/>
              </w:rPr>
              <w:t xml:space="preserve"> </w:t>
            </w:r>
            <w:r w:rsidR="001977BC" w:rsidRPr="001977BC">
              <w:rPr>
                <w:sz w:val="26"/>
                <w:szCs w:val="26"/>
              </w:rPr>
              <w:t xml:space="preserve">строительство детских садов </w:t>
            </w:r>
            <w:proofErr w:type="gramStart"/>
            <w:r w:rsidR="001977BC" w:rsidRPr="001977BC">
              <w:rPr>
                <w:sz w:val="26"/>
                <w:szCs w:val="26"/>
              </w:rPr>
              <w:t>в</w:t>
            </w:r>
            <w:proofErr w:type="gramEnd"/>
            <w:r w:rsidR="001977BC" w:rsidRPr="001977BC">
              <w:rPr>
                <w:sz w:val="26"/>
                <w:szCs w:val="26"/>
              </w:rPr>
              <w:t xml:space="preserve"> с. Сеньково, в с. </w:t>
            </w:r>
            <w:proofErr w:type="spellStart"/>
            <w:r w:rsidR="001977BC" w:rsidRPr="001977BC">
              <w:rPr>
                <w:sz w:val="26"/>
                <w:szCs w:val="26"/>
              </w:rPr>
              <w:t>Гремячево</w:t>
            </w:r>
            <w:proofErr w:type="spellEnd"/>
            <w:r w:rsidR="001977BC" w:rsidRPr="001977BC">
              <w:rPr>
                <w:sz w:val="26"/>
                <w:szCs w:val="26"/>
              </w:rPr>
              <w:t xml:space="preserve">, в с. </w:t>
            </w:r>
            <w:proofErr w:type="spellStart"/>
            <w:r w:rsidR="001977BC" w:rsidRPr="001977BC">
              <w:rPr>
                <w:sz w:val="26"/>
                <w:szCs w:val="26"/>
              </w:rPr>
              <w:t>Богородское</w:t>
            </w:r>
            <w:proofErr w:type="spellEnd"/>
            <w:r w:rsidR="001977BC" w:rsidRPr="001977BC">
              <w:rPr>
                <w:sz w:val="26"/>
                <w:szCs w:val="26"/>
              </w:rPr>
              <w:t xml:space="preserve">, в с. </w:t>
            </w:r>
            <w:proofErr w:type="spellStart"/>
            <w:r w:rsidR="001977BC" w:rsidRPr="001977BC">
              <w:rPr>
                <w:sz w:val="26"/>
                <w:szCs w:val="26"/>
              </w:rPr>
              <w:t>Гнилуша</w:t>
            </w:r>
            <w:proofErr w:type="spellEnd"/>
            <w:r w:rsidR="001977BC" w:rsidRPr="001977BC">
              <w:rPr>
                <w:sz w:val="26"/>
                <w:szCs w:val="26"/>
              </w:rPr>
              <w:t>, с Тагино;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4.1.2.</w:t>
            </w:r>
          </w:p>
        </w:tc>
        <w:tc>
          <w:tcPr>
            <w:tcW w:w="6114" w:type="dxa"/>
            <w:shd w:val="clear" w:color="auto" w:fill="auto"/>
          </w:tcPr>
          <w:p w:rsidR="005D2960" w:rsidRDefault="005D2960" w:rsidP="002510BA">
            <w:pPr>
              <w:tabs>
                <w:tab w:val="num" w:pos="144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Расширение существующей сети дошкольных </w:t>
            </w:r>
            <w:r>
              <w:rPr>
                <w:sz w:val="26"/>
                <w:szCs w:val="26"/>
              </w:rPr>
              <w:lastRenderedPageBreak/>
              <w:t xml:space="preserve">учреждений в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>. Глазуновка путем реконструкции маломерных детских садов и строительства новых совокупной мощностью на 60 мест;</w:t>
            </w:r>
          </w:p>
          <w:p w:rsidR="005D2960" w:rsidRPr="000C7633" w:rsidRDefault="005D2960" w:rsidP="000C7633">
            <w:pPr>
              <w:tabs>
                <w:tab w:val="num" w:pos="2160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4.1.3.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8416C0">
            <w:pPr>
              <w:tabs>
                <w:tab w:val="num" w:pos="1950"/>
              </w:tabs>
              <w:spacing w:before="60" w:after="60"/>
              <w:ind w:left="-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зданий школ с устройством детских садов в сельской местности во всех центрах сельских поселений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целях обеспечения их соответствия нормам СанПиН и полной загрузки. Размещение на избыточных площадях специализированных и дополнительных учреждений образования и культуры;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4.1.4.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21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школы в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>. Глазуновка;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C53ADF">
        <w:trPr>
          <w:trHeight w:val="148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8416C0">
            <w:pPr>
              <w:tabs>
                <w:tab w:val="num" w:pos="105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Оптимизация сети школ в сельской местности, в </w:t>
            </w:r>
            <w:proofErr w:type="spellStart"/>
            <w:r w:rsidRPr="000C7633">
              <w:rPr>
                <w:sz w:val="26"/>
                <w:szCs w:val="26"/>
              </w:rPr>
              <w:t>т.ч</w:t>
            </w:r>
            <w:proofErr w:type="spellEnd"/>
            <w:r w:rsidRPr="000C7633">
              <w:rPr>
                <w:sz w:val="26"/>
                <w:szCs w:val="26"/>
              </w:rPr>
              <w:t xml:space="preserve">. путём укрупнения и упразднения малокомплектных учреждений </w:t>
            </w:r>
            <w:r>
              <w:rPr>
                <w:sz w:val="26"/>
                <w:szCs w:val="26"/>
              </w:rPr>
              <w:t xml:space="preserve">  Срок реализации 2012-2016гг.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1622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Строительство (реконструкция) объектов здравоохранения (сроки строительства, параметры сооружений, границы земельных участков, отводимых под них, необходимо определить в генеральных планах поселений и в документации по </w:t>
            </w:r>
            <w:r w:rsidRPr="000C7633">
              <w:rPr>
                <w:sz w:val="26"/>
                <w:szCs w:val="26"/>
              </w:rPr>
              <w:lastRenderedPageBreak/>
              <w:t>планировке территории):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4.3.1.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8416C0">
            <w:pPr>
              <w:tabs>
                <w:tab w:val="num" w:pos="144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ЦРБ. Строительство новых корпусов и организация новых отделений – мероприятия определены генпланом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>. Глазуновка;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505">
              <w:rPr>
                <w:rFonts w:ascii="Arial" w:hAnsi="Arial" w:cs="Arial"/>
                <w:sz w:val="22"/>
                <w:szCs w:val="22"/>
              </w:rPr>
              <w:t>4.3.2.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1977BC">
            <w:pPr>
              <w:tabs>
                <w:tab w:val="num" w:pos="195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филиала поликлиники (или амбулатории врача общей практики) в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5D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г.т</w:t>
            </w:r>
            <w:proofErr w:type="spellEnd"/>
            <w:r>
              <w:rPr>
                <w:sz w:val="26"/>
                <w:szCs w:val="26"/>
              </w:rPr>
              <w:t>. Глазуновка в районе комплексной жилой застройки;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4.3.3</w:t>
            </w:r>
          </w:p>
        </w:tc>
        <w:tc>
          <w:tcPr>
            <w:tcW w:w="6114" w:type="dxa"/>
            <w:shd w:val="clear" w:color="auto" w:fill="auto"/>
          </w:tcPr>
          <w:p w:rsidR="005D2960" w:rsidRDefault="005D2960" w:rsidP="001F74F4">
            <w:pPr>
              <w:tabs>
                <w:tab w:val="num" w:pos="14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9D2E4B">
              <w:rPr>
                <w:sz w:val="26"/>
                <w:szCs w:val="26"/>
              </w:rPr>
              <w:t>Реконструкция  и новое строительство</w:t>
            </w:r>
            <w:r>
              <w:rPr>
                <w:color w:val="C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зданий </w:t>
            </w:r>
            <w:proofErr w:type="spellStart"/>
            <w:r>
              <w:rPr>
                <w:sz w:val="26"/>
                <w:szCs w:val="26"/>
              </w:rPr>
              <w:t>ФАПов</w:t>
            </w:r>
            <w:proofErr w:type="spellEnd"/>
            <w:r>
              <w:rPr>
                <w:sz w:val="26"/>
                <w:szCs w:val="26"/>
              </w:rPr>
              <w:t xml:space="preserve"> в сельской местности района:</w:t>
            </w:r>
          </w:p>
          <w:p w:rsidR="005D2960" w:rsidRDefault="005D2960" w:rsidP="004257EC">
            <w:pPr>
              <w:tabs>
                <w:tab w:val="num" w:pos="144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</w:t>
            </w:r>
            <w:proofErr w:type="spellStart"/>
            <w:r>
              <w:rPr>
                <w:sz w:val="26"/>
                <w:szCs w:val="26"/>
              </w:rPr>
              <w:t>ФАПа</w:t>
            </w:r>
            <w:proofErr w:type="spellEnd"/>
            <w:r>
              <w:rPr>
                <w:sz w:val="26"/>
                <w:szCs w:val="26"/>
              </w:rPr>
              <w:t xml:space="preserve"> в п. </w:t>
            </w:r>
            <w:proofErr w:type="gramStart"/>
            <w:r>
              <w:rPr>
                <w:sz w:val="26"/>
                <w:szCs w:val="26"/>
              </w:rPr>
              <w:t>Техникумовском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Строительство объектов культуры и оказание содействия органам местного самоуправления поселений в строительстве и реконструкции объектов культуры (сроки строительства, параметры сооружений, границы земельных участков, отводимых под них, необходимо определить в генеральных планах поселений и в документации по планировке территории):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D51096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D51096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4.4.1.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BF3CCF">
            <w:pPr>
              <w:tabs>
                <w:tab w:val="num" w:pos="144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Реконструкция зданий домов культуры</w:t>
            </w:r>
            <w:r>
              <w:rPr>
                <w:sz w:val="26"/>
                <w:szCs w:val="26"/>
              </w:rPr>
              <w:t xml:space="preserve"> и сельских клубов</w:t>
            </w:r>
            <w:r w:rsidRPr="000C7633">
              <w:rPr>
                <w:sz w:val="26"/>
                <w:szCs w:val="26"/>
              </w:rPr>
              <w:t xml:space="preserve"> района с преобразованием их в многофункциональные культурно-досуговые комплексы;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4.4.2. </w:t>
            </w:r>
          </w:p>
        </w:tc>
        <w:tc>
          <w:tcPr>
            <w:tcW w:w="6114" w:type="dxa"/>
            <w:shd w:val="clear" w:color="auto" w:fill="auto"/>
          </w:tcPr>
          <w:p w:rsidR="005D2960" w:rsidRDefault="005D2960" w:rsidP="00A63CE5">
            <w:pPr>
              <w:tabs>
                <w:tab w:val="num" w:pos="144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филиалов  ДШИ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Тагино и  с. Красная Слободка.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D51096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D51096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D51096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4.5.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Развитие сети объектов физкультуры и спорта, что предполагает осуществление следующих мероприятий: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4.5.1.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1F74F4">
            <w:pPr>
              <w:tabs>
                <w:tab w:val="num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стадиона в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5D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г.т</w:t>
            </w:r>
            <w:proofErr w:type="spellEnd"/>
            <w:r>
              <w:rPr>
                <w:sz w:val="26"/>
                <w:szCs w:val="26"/>
              </w:rPr>
              <w:t>. Глазуновка до 2020г. и за расчетный срок;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4.5.2.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1F74F4">
            <w:pPr>
              <w:tabs>
                <w:tab w:val="num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Строительство физкультурно-оздоровительного комплекса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5D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г.т</w:t>
            </w:r>
            <w:proofErr w:type="spellEnd"/>
            <w:r>
              <w:rPr>
                <w:sz w:val="26"/>
                <w:szCs w:val="26"/>
              </w:rPr>
              <w:t>. Глазуновка</w:t>
            </w:r>
            <w:r w:rsidRPr="000C7633">
              <w:rPr>
                <w:sz w:val="26"/>
                <w:szCs w:val="26"/>
              </w:rPr>
              <w:t>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4.5.3.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762EA2">
            <w:pPr>
              <w:tabs>
                <w:tab w:val="num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Строительство многофункциональных спортивных центров для детей и молодежи в населённых пунктах </w:t>
            </w:r>
            <w:proofErr w:type="spellStart"/>
            <w:r>
              <w:rPr>
                <w:sz w:val="26"/>
                <w:szCs w:val="26"/>
              </w:rPr>
              <w:t>Глазуновского</w:t>
            </w:r>
            <w:proofErr w:type="spellEnd"/>
            <w:r w:rsidRPr="000C7633">
              <w:rPr>
                <w:sz w:val="26"/>
                <w:szCs w:val="26"/>
              </w:rPr>
              <w:t xml:space="preserve"> района, параметры, границы участков земли, отводимых под них, необходимо определить в генеральных планах поселений. Срок реализации: 2015-2020гг.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4.5.4.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762EA2">
            <w:pPr>
              <w:tabs>
                <w:tab w:val="num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Резервирование территории и установка спортивных площадок: в </w:t>
            </w:r>
            <w:proofErr w:type="spellStart"/>
            <w:r>
              <w:rPr>
                <w:sz w:val="26"/>
                <w:szCs w:val="26"/>
              </w:rPr>
              <w:t>п.</w:t>
            </w:r>
            <w:r w:rsidRPr="000C763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 Глазуновка</w:t>
            </w:r>
            <w:r w:rsidRPr="000C7633">
              <w:rPr>
                <w:sz w:val="26"/>
                <w:szCs w:val="26"/>
              </w:rPr>
              <w:t>, при многофункциональных спортивных центрах, в сельских населенных пунктах с численностью населения более 300 чел.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>В части развития  жилищного строительства: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1622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Подготовка инженерной и транспортной инфраструктуры районного уровня на земельных участках, предназначенных для строительства жилья: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5.1.1.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1977BC">
            <w:pPr>
              <w:tabs>
                <w:tab w:val="num" w:pos="144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 xml:space="preserve">. Глазуновка комплексная жилая застройка согласно генплану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>. Глазуновка к  2022г.;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5.1.2.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1977BC">
            <w:pPr>
              <w:tabs>
                <w:tab w:val="num" w:pos="1950"/>
              </w:tabs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центрах сельских поселений  строительство кварталов жилых домов.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360"/>
              </w:tabs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>В части экологической безопасности, сохранения и рационального развития природных ресурсов: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3353A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Ликвидация стихийных свалок на территории района в срок до 201</w:t>
            </w:r>
            <w:r>
              <w:rPr>
                <w:sz w:val="26"/>
                <w:szCs w:val="26"/>
              </w:rPr>
              <w:t>7</w:t>
            </w:r>
            <w:r w:rsidRPr="000C7633">
              <w:rPr>
                <w:sz w:val="26"/>
                <w:szCs w:val="26"/>
              </w:rPr>
              <w:t>г.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3353AF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полигона ТБО </w:t>
            </w:r>
            <w:proofErr w:type="spellStart"/>
            <w:r>
              <w:rPr>
                <w:sz w:val="26"/>
                <w:szCs w:val="26"/>
              </w:rPr>
              <w:t>п.</w:t>
            </w:r>
            <w:r w:rsidRPr="000C763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FC05C9">
              <w:rPr>
                <w:sz w:val="26"/>
                <w:szCs w:val="26"/>
              </w:rPr>
              <w:t>Глазуновка</w:t>
            </w:r>
            <w:r>
              <w:rPr>
                <w:sz w:val="26"/>
                <w:szCs w:val="26"/>
              </w:rPr>
              <w:t xml:space="preserve"> (на месте существующей свалки у д. </w:t>
            </w:r>
            <w:proofErr w:type="spellStart"/>
            <w:r>
              <w:rPr>
                <w:sz w:val="26"/>
                <w:szCs w:val="26"/>
              </w:rPr>
              <w:t>Ловчиково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0C7633">
              <w:rPr>
                <w:sz w:val="26"/>
                <w:szCs w:val="26"/>
              </w:rPr>
              <w:t xml:space="preserve"> до 201</w:t>
            </w:r>
            <w:r>
              <w:rPr>
                <w:sz w:val="26"/>
                <w:szCs w:val="26"/>
              </w:rPr>
              <w:t>7</w:t>
            </w:r>
            <w:r w:rsidRPr="000C7633">
              <w:rPr>
                <w:sz w:val="26"/>
                <w:szCs w:val="26"/>
              </w:rPr>
              <w:t>г. с размещением производств по переработке вторичного сырья до 202</w:t>
            </w:r>
            <w:r>
              <w:rPr>
                <w:sz w:val="26"/>
                <w:szCs w:val="26"/>
              </w:rPr>
              <w:t>2</w:t>
            </w:r>
            <w:r w:rsidRPr="000C7633">
              <w:rPr>
                <w:sz w:val="26"/>
                <w:szCs w:val="26"/>
              </w:rPr>
              <w:t>г.;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7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3353AF">
            <w:pPr>
              <w:spacing w:before="120" w:after="120"/>
              <w:jc w:val="both"/>
              <w:rPr>
                <w:sz w:val="26"/>
                <w:szCs w:val="26"/>
              </w:rPr>
            </w:pPr>
            <w:proofErr w:type="gramStart"/>
            <w:r w:rsidRPr="000C7633">
              <w:rPr>
                <w:sz w:val="26"/>
                <w:szCs w:val="26"/>
              </w:rPr>
              <w:t xml:space="preserve">Переоборудование существующих свалок в полигоны ТБО или строительство новых межмуниципальных полигонов ТБО </w:t>
            </w:r>
            <w:proofErr w:type="spellStart"/>
            <w:r w:rsidRPr="000C7633">
              <w:rPr>
                <w:sz w:val="26"/>
                <w:szCs w:val="26"/>
              </w:rPr>
              <w:t>вовсех</w:t>
            </w:r>
            <w:proofErr w:type="spellEnd"/>
            <w:r w:rsidRPr="000C7633">
              <w:rPr>
                <w:sz w:val="26"/>
                <w:szCs w:val="26"/>
              </w:rPr>
              <w:t xml:space="preserve"> центрах </w:t>
            </w:r>
            <w:r w:rsidRPr="000C7633">
              <w:rPr>
                <w:sz w:val="26"/>
                <w:szCs w:val="26"/>
              </w:rPr>
              <w:lastRenderedPageBreak/>
              <w:t>сельских поселений 20</w:t>
            </w:r>
            <w:r>
              <w:rPr>
                <w:sz w:val="26"/>
                <w:szCs w:val="26"/>
              </w:rPr>
              <w:t>12</w:t>
            </w:r>
            <w:r w:rsidRPr="000C7633">
              <w:rPr>
                <w:sz w:val="26"/>
                <w:szCs w:val="26"/>
              </w:rPr>
              <w:t xml:space="preserve"> -201</w:t>
            </w:r>
            <w:r>
              <w:rPr>
                <w:sz w:val="26"/>
                <w:szCs w:val="26"/>
              </w:rPr>
              <w:t>7</w:t>
            </w:r>
            <w:r w:rsidRPr="000C7633">
              <w:rPr>
                <w:sz w:val="26"/>
                <w:szCs w:val="26"/>
              </w:rPr>
              <w:t>гг.).</w:t>
            </w:r>
            <w:proofErr w:type="gramEnd"/>
            <w:r w:rsidRPr="000C7633">
              <w:rPr>
                <w:sz w:val="26"/>
                <w:szCs w:val="26"/>
              </w:rPr>
              <w:t xml:space="preserve"> Сортировка и брикетирование отходов на полигонах ТОПП в период 2012-2016гг. и за расчетный срок.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36"/>
        </w:trPr>
        <w:tc>
          <w:tcPr>
            <w:tcW w:w="890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3353A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Рекультивация земель, занятых стихийными свалками в период 201</w:t>
            </w:r>
            <w:r>
              <w:rPr>
                <w:sz w:val="26"/>
                <w:szCs w:val="26"/>
              </w:rPr>
              <w:t>3</w:t>
            </w:r>
            <w:r w:rsidRPr="000C763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0C7633">
              <w:rPr>
                <w:sz w:val="26"/>
                <w:szCs w:val="26"/>
              </w:rPr>
              <w:t>гг.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6.5.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Совершенствование сети  комплексных наблюдений за состоянием окружающей природной среды.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33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33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3353A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Создание условий для организации туристических маршрутов по территории </w:t>
            </w:r>
            <w:proofErr w:type="spellStart"/>
            <w:r>
              <w:rPr>
                <w:sz w:val="26"/>
                <w:szCs w:val="26"/>
              </w:rPr>
              <w:t>Глазунов</w:t>
            </w:r>
            <w:r w:rsidRPr="000C7633">
              <w:rPr>
                <w:sz w:val="26"/>
                <w:szCs w:val="26"/>
              </w:rPr>
              <w:t>ского</w:t>
            </w:r>
            <w:proofErr w:type="spellEnd"/>
            <w:r w:rsidRPr="000C7633">
              <w:rPr>
                <w:sz w:val="26"/>
                <w:szCs w:val="26"/>
              </w:rPr>
              <w:t xml:space="preserve"> района до 201</w:t>
            </w:r>
            <w:r>
              <w:rPr>
                <w:sz w:val="26"/>
                <w:szCs w:val="26"/>
              </w:rPr>
              <w:t>7</w:t>
            </w:r>
            <w:r w:rsidRPr="000C7633">
              <w:rPr>
                <w:sz w:val="26"/>
                <w:szCs w:val="26"/>
              </w:rPr>
              <w:t>г;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33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335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1977BC">
            <w:pPr>
              <w:spacing w:before="60" w:after="60"/>
              <w:ind w:firstLine="244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Расчистка рус</w:t>
            </w:r>
            <w:r>
              <w:rPr>
                <w:sz w:val="26"/>
                <w:szCs w:val="26"/>
              </w:rPr>
              <w:t xml:space="preserve">ел рек </w:t>
            </w:r>
            <w:proofErr w:type="spellStart"/>
            <w:r>
              <w:rPr>
                <w:sz w:val="26"/>
                <w:szCs w:val="26"/>
              </w:rPr>
              <w:t>Тросна</w:t>
            </w:r>
            <w:proofErr w:type="spellEnd"/>
            <w:r>
              <w:rPr>
                <w:sz w:val="26"/>
                <w:szCs w:val="26"/>
              </w:rPr>
              <w:t xml:space="preserve">  и прудов на притоке реки </w:t>
            </w:r>
            <w:proofErr w:type="spellStart"/>
            <w:r>
              <w:rPr>
                <w:sz w:val="26"/>
                <w:szCs w:val="26"/>
              </w:rPr>
              <w:t>Неручь</w:t>
            </w:r>
            <w:proofErr w:type="spellEnd"/>
            <w:r>
              <w:rPr>
                <w:sz w:val="26"/>
                <w:szCs w:val="26"/>
              </w:rPr>
              <w:t xml:space="preserve"> на территории района в местах устройства пляжей.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1260"/>
              </w:tabs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>В части модернизации и развития транспортного комплекса: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Обоснование необходимости строительства </w:t>
            </w:r>
            <w:r>
              <w:rPr>
                <w:sz w:val="26"/>
                <w:szCs w:val="26"/>
              </w:rPr>
              <w:t xml:space="preserve"> и </w:t>
            </w:r>
            <w:proofErr w:type="gramStart"/>
            <w:r>
              <w:rPr>
                <w:sz w:val="26"/>
                <w:szCs w:val="26"/>
              </w:rPr>
              <w:t>реконструкции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C7633">
              <w:rPr>
                <w:sz w:val="26"/>
                <w:szCs w:val="26"/>
              </w:rPr>
              <w:t>автомобильных дорог общего пользования регионального значения: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6114" w:type="dxa"/>
            <w:shd w:val="clear" w:color="auto" w:fill="auto"/>
          </w:tcPr>
          <w:p w:rsidR="005D2960" w:rsidRDefault="005D2960" w:rsidP="001977BC">
            <w:pPr>
              <w:jc w:val="both"/>
              <w:rPr>
                <w:sz w:val="26"/>
                <w:szCs w:val="26"/>
              </w:rPr>
            </w:pPr>
            <w:proofErr w:type="gramStart"/>
            <w:r w:rsidRPr="003153B7">
              <w:rPr>
                <w:sz w:val="26"/>
                <w:szCs w:val="26"/>
              </w:rPr>
              <w:t>Строительство</w:t>
            </w:r>
            <w:proofErr w:type="gramEnd"/>
            <w:r w:rsidRPr="003153B7">
              <w:rPr>
                <w:sz w:val="26"/>
                <w:szCs w:val="26"/>
              </w:rPr>
              <w:t xml:space="preserve"> а/д</w:t>
            </w:r>
            <w:r>
              <w:rPr>
                <w:sz w:val="26"/>
                <w:szCs w:val="26"/>
              </w:rPr>
              <w:t>:</w:t>
            </w:r>
          </w:p>
          <w:p w:rsidR="005D2960" w:rsidRPr="003153B7" w:rsidRDefault="005D2960" w:rsidP="001977BC">
            <w:pPr>
              <w:jc w:val="both"/>
              <w:rPr>
                <w:sz w:val="26"/>
                <w:szCs w:val="26"/>
              </w:rPr>
            </w:pPr>
            <w:r w:rsidRPr="003153B7">
              <w:rPr>
                <w:sz w:val="26"/>
                <w:szCs w:val="26"/>
              </w:rPr>
              <w:t>«Глазуновка – Степная»</w:t>
            </w:r>
            <w:r>
              <w:rPr>
                <w:sz w:val="26"/>
                <w:szCs w:val="26"/>
              </w:rPr>
              <w:t xml:space="preserve"> – Новый </w:t>
            </w:r>
            <w:r w:rsidRPr="003153B7">
              <w:rPr>
                <w:sz w:val="26"/>
                <w:szCs w:val="26"/>
              </w:rPr>
              <w:t xml:space="preserve"> Хутор – Сеньково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315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7.1.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5D2960" w:rsidRPr="003153B7" w:rsidRDefault="005D2960" w:rsidP="001977BC">
            <w:pPr>
              <w:jc w:val="both"/>
              <w:rPr>
                <w:sz w:val="26"/>
                <w:szCs w:val="26"/>
              </w:rPr>
            </w:pPr>
            <w:r w:rsidRPr="003153B7">
              <w:rPr>
                <w:sz w:val="26"/>
                <w:szCs w:val="26"/>
              </w:rPr>
              <w:t xml:space="preserve">Реконструкция </w:t>
            </w:r>
            <w:proofErr w:type="gramStart"/>
            <w:r w:rsidRPr="003153B7">
              <w:rPr>
                <w:sz w:val="26"/>
                <w:szCs w:val="26"/>
              </w:rPr>
              <w:t>участков</w:t>
            </w:r>
            <w:proofErr w:type="gramEnd"/>
            <w:r w:rsidRPr="003153B7">
              <w:rPr>
                <w:sz w:val="26"/>
                <w:szCs w:val="26"/>
              </w:rPr>
              <w:t xml:space="preserve"> а/д: </w:t>
            </w:r>
          </w:p>
          <w:p w:rsidR="005D2960" w:rsidRPr="003153B7" w:rsidRDefault="005D2960" w:rsidP="001977BC">
            <w:pPr>
              <w:jc w:val="both"/>
              <w:rPr>
                <w:sz w:val="26"/>
                <w:szCs w:val="26"/>
              </w:rPr>
            </w:pPr>
            <w:r w:rsidRPr="003153B7">
              <w:rPr>
                <w:sz w:val="26"/>
                <w:szCs w:val="26"/>
              </w:rPr>
              <w:t xml:space="preserve">а/д - Змиевка – Глазуновка – </w:t>
            </w:r>
            <w:proofErr w:type="spellStart"/>
            <w:r w:rsidRPr="003153B7">
              <w:rPr>
                <w:sz w:val="26"/>
                <w:szCs w:val="26"/>
              </w:rPr>
              <w:t>Тросна</w:t>
            </w:r>
            <w:proofErr w:type="spellEnd"/>
            <w:r w:rsidRPr="003153B7">
              <w:rPr>
                <w:sz w:val="26"/>
                <w:szCs w:val="26"/>
              </w:rPr>
              <w:t>;</w:t>
            </w:r>
          </w:p>
          <w:p w:rsidR="005D2960" w:rsidRPr="001977BC" w:rsidRDefault="005D2960" w:rsidP="001977BC">
            <w:pPr>
              <w:jc w:val="both"/>
              <w:rPr>
                <w:sz w:val="26"/>
                <w:szCs w:val="26"/>
              </w:rPr>
            </w:pPr>
            <w:r w:rsidRPr="003153B7">
              <w:rPr>
                <w:sz w:val="26"/>
                <w:szCs w:val="26"/>
              </w:rPr>
              <w:t xml:space="preserve">Глазуновка – М. </w:t>
            </w:r>
            <w:proofErr w:type="gramStart"/>
            <w:r w:rsidRPr="003153B7">
              <w:rPr>
                <w:sz w:val="26"/>
                <w:szCs w:val="26"/>
              </w:rPr>
              <w:t>Архангельское</w:t>
            </w:r>
            <w:proofErr w:type="gramEnd"/>
            <w:r w:rsidRPr="003153B7">
              <w:rPr>
                <w:sz w:val="26"/>
                <w:szCs w:val="26"/>
              </w:rPr>
              <w:t xml:space="preserve"> – Колпны – Долгое.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2960" w:rsidRPr="000C7633" w:rsidRDefault="005D2960" w:rsidP="00315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7.1.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14" w:type="dxa"/>
            <w:shd w:val="clear" w:color="auto" w:fill="auto"/>
          </w:tcPr>
          <w:p w:rsidR="005D2960" w:rsidRPr="00E15F08" w:rsidRDefault="005D2960" w:rsidP="001977BC">
            <w:pPr>
              <w:jc w:val="both"/>
              <w:rPr>
                <w:sz w:val="26"/>
                <w:szCs w:val="26"/>
              </w:rPr>
            </w:pPr>
            <w:r w:rsidRPr="00E15F08">
              <w:rPr>
                <w:sz w:val="26"/>
                <w:szCs w:val="26"/>
              </w:rPr>
              <w:t>Строительство участков автомобильных дорог</w:t>
            </w:r>
            <w:r>
              <w:rPr>
                <w:sz w:val="26"/>
                <w:szCs w:val="26"/>
              </w:rPr>
              <w:t xml:space="preserve"> местного значения</w:t>
            </w:r>
            <w:r w:rsidRPr="00E15F08">
              <w:rPr>
                <w:sz w:val="26"/>
                <w:szCs w:val="26"/>
              </w:rPr>
              <w:t>:</w:t>
            </w:r>
          </w:p>
          <w:p w:rsidR="005D2960" w:rsidRPr="00E15F08" w:rsidRDefault="005D2960" w:rsidP="001977BC">
            <w:pPr>
              <w:jc w:val="both"/>
              <w:rPr>
                <w:sz w:val="26"/>
                <w:szCs w:val="26"/>
              </w:rPr>
            </w:pPr>
            <w:r w:rsidRPr="00E15F08">
              <w:rPr>
                <w:sz w:val="26"/>
                <w:szCs w:val="26"/>
              </w:rPr>
              <w:t>Отрада - Красная Ивановка - Володарская – 16км;</w:t>
            </w:r>
          </w:p>
          <w:p w:rsidR="005D2960" w:rsidRPr="00E15F08" w:rsidRDefault="005D2960" w:rsidP="001977BC">
            <w:pPr>
              <w:jc w:val="both"/>
              <w:rPr>
                <w:sz w:val="26"/>
                <w:szCs w:val="26"/>
              </w:rPr>
            </w:pPr>
            <w:r w:rsidRPr="00E15F08">
              <w:rPr>
                <w:sz w:val="26"/>
                <w:szCs w:val="26"/>
              </w:rPr>
              <w:t xml:space="preserve">А/д Глазуновка – </w:t>
            </w:r>
            <w:proofErr w:type="spellStart"/>
            <w:r w:rsidRPr="00E15F08">
              <w:rPr>
                <w:sz w:val="26"/>
                <w:szCs w:val="26"/>
              </w:rPr>
              <w:t>Тросна</w:t>
            </w:r>
            <w:proofErr w:type="spellEnd"/>
            <w:r w:rsidRPr="00E15F08">
              <w:rPr>
                <w:sz w:val="26"/>
                <w:szCs w:val="26"/>
              </w:rPr>
              <w:t xml:space="preserve"> – </w:t>
            </w:r>
            <w:proofErr w:type="gramStart"/>
            <w:r w:rsidRPr="00E15F08">
              <w:rPr>
                <w:sz w:val="26"/>
                <w:szCs w:val="26"/>
              </w:rPr>
              <w:t>Весёлый-Захаровка</w:t>
            </w:r>
            <w:proofErr w:type="gramEnd"/>
            <w:r w:rsidRPr="00E15F08">
              <w:rPr>
                <w:sz w:val="26"/>
                <w:szCs w:val="26"/>
              </w:rPr>
              <w:t xml:space="preserve"> – 6 км</w:t>
            </w:r>
            <w:r>
              <w:rPr>
                <w:sz w:val="26"/>
                <w:szCs w:val="26"/>
              </w:rPr>
              <w:t>;</w:t>
            </w:r>
          </w:p>
          <w:p w:rsidR="005D2960" w:rsidRPr="00302268" w:rsidRDefault="005D2960" w:rsidP="001977BC">
            <w:pPr>
              <w:jc w:val="both"/>
              <w:rPr>
                <w:sz w:val="26"/>
                <w:szCs w:val="26"/>
              </w:rPr>
            </w:pPr>
            <w:r w:rsidRPr="00302268">
              <w:rPr>
                <w:sz w:val="26"/>
                <w:szCs w:val="26"/>
              </w:rPr>
              <w:t xml:space="preserve">Станция </w:t>
            </w:r>
            <w:proofErr w:type="spellStart"/>
            <w:r w:rsidRPr="00302268">
              <w:rPr>
                <w:sz w:val="26"/>
                <w:szCs w:val="26"/>
              </w:rPr>
              <w:t>Малоархангельск</w:t>
            </w:r>
            <w:proofErr w:type="spellEnd"/>
            <w:r w:rsidRPr="00302268">
              <w:rPr>
                <w:sz w:val="26"/>
                <w:szCs w:val="26"/>
              </w:rPr>
              <w:t xml:space="preserve"> -  Очки, Никольское – Сеньково.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A22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D01353" w:rsidRPr="000C7633" w:rsidTr="00D01353">
        <w:trPr>
          <w:trHeight w:val="21"/>
        </w:trPr>
        <w:tc>
          <w:tcPr>
            <w:tcW w:w="890" w:type="dxa"/>
            <w:shd w:val="clear" w:color="auto" w:fill="auto"/>
            <w:vAlign w:val="center"/>
          </w:tcPr>
          <w:p w:rsidR="00D01353" w:rsidRDefault="00D01353" w:rsidP="00D01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D01353" w:rsidRPr="00E15F08" w:rsidRDefault="00D01353" w:rsidP="001977BC">
            <w:pPr>
              <w:jc w:val="both"/>
              <w:rPr>
                <w:sz w:val="26"/>
                <w:szCs w:val="26"/>
              </w:rPr>
            </w:pPr>
            <w:r w:rsidRPr="00D01353">
              <w:rPr>
                <w:sz w:val="26"/>
                <w:szCs w:val="26"/>
              </w:rPr>
              <w:t>Обоснование необходимости строительства тоннеля в юго-восточной части п. Глазуновка.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01353" w:rsidRPr="000C7633" w:rsidRDefault="00D01353" w:rsidP="00D01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01353" w:rsidRPr="000C7633" w:rsidRDefault="00D01353" w:rsidP="00D013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01353" w:rsidRPr="000C7633" w:rsidRDefault="00D01353" w:rsidP="00D013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01353" w:rsidRPr="000C7633" w:rsidRDefault="00D01353" w:rsidP="00D013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01353" w:rsidRPr="000C7633" w:rsidRDefault="00D51096" w:rsidP="00D013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5D2960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5D2960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2960" w:rsidRPr="000C7633" w:rsidRDefault="005D2960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114" w:type="dxa"/>
            <w:shd w:val="clear" w:color="auto" w:fill="auto"/>
          </w:tcPr>
          <w:p w:rsidR="005D2960" w:rsidRPr="000C7633" w:rsidRDefault="005D2960" w:rsidP="000C7633">
            <w:pPr>
              <w:tabs>
                <w:tab w:val="num" w:pos="1260"/>
              </w:tabs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>В части модернизации и развития инженерной инфраструктуры и инженерной подготовки территории муниципального образования:</w:t>
            </w:r>
          </w:p>
        </w:tc>
        <w:tc>
          <w:tcPr>
            <w:tcW w:w="1608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D2960" w:rsidRPr="000C7633" w:rsidRDefault="005D2960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2BC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B612BC" w:rsidRPr="00D01353" w:rsidRDefault="00B612BC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353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6114" w:type="dxa"/>
            <w:shd w:val="clear" w:color="auto" w:fill="auto"/>
          </w:tcPr>
          <w:p w:rsidR="00B612BC" w:rsidRPr="00D01353" w:rsidRDefault="00B612BC" w:rsidP="00D01353">
            <w:pPr>
              <w:tabs>
                <w:tab w:val="left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муниципальным образованиям района в строительстве  водозаборов и магистральных водоводов хозяйственно-питьевого водоснабжения:</w:t>
            </w:r>
          </w:p>
        </w:tc>
        <w:tc>
          <w:tcPr>
            <w:tcW w:w="1608" w:type="dxa"/>
            <w:shd w:val="clear" w:color="auto" w:fill="auto"/>
          </w:tcPr>
          <w:p w:rsidR="00B612BC" w:rsidRPr="000C7633" w:rsidRDefault="00B612BC" w:rsidP="008E4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612BC" w:rsidRPr="000C7633" w:rsidRDefault="00B612BC" w:rsidP="008E4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612BC" w:rsidRPr="000C7633" w:rsidRDefault="00B612BC" w:rsidP="008E4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612BC" w:rsidRPr="000C7633" w:rsidRDefault="00B612BC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B612BC" w:rsidRPr="000C7633" w:rsidRDefault="00B612BC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830E1B" w:rsidRPr="00D0135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353">
              <w:rPr>
                <w:rFonts w:ascii="Arial" w:hAnsi="Arial" w:cs="Arial"/>
                <w:sz w:val="22"/>
                <w:szCs w:val="22"/>
              </w:rPr>
              <w:t>8.1.1</w:t>
            </w:r>
          </w:p>
        </w:tc>
        <w:tc>
          <w:tcPr>
            <w:tcW w:w="6114" w:type="dxa"/>
            <w:shd w:val="clear" w:color="auto" w:fill="auto"/>
          </w:tcPr>
          <w:p w:rsidR="00830E1B" w:rsidRPr="00D01353" w:rsidRDefault="00830E1B" w:rsidP="00D01353">
            <w:pPr>
              <w:tabs>
                <w:tab w:val="left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систем водоснабжения в центрах сельских поселений. Срок реализации 2012-2017гг.;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830E1B" w:rsidRPr="00D0135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353">
              <w:rPr>
                <w:rFonts w:ascii="Arial" w:hAnsi="Arial" w:cs="Arial"/>
                <w:sz w:val="22"/>
                <w:szCs w:val="22"/>
              </w:rPr>
              <w:t>8.1.2</w:t>
            </w:r>
          </w:p>
        </w:tc>
        <w:tc>
          <w:tcPr>
            <w:tcW w:w="6114" w:type="dxa"/>
            <w:shd w:val="clear" w:color="auto" w:fill="auto"/>
          </w:tcPr>
          <w:p w:rsidR="00830E1B" w:rsidRPr="00D01353" w:rsidRDefault="00830E1B" w:rsidP="00D01353">
            <w:pPr>
              <w:tabs>
                <w:tab w:val="left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систем водоснабжения в остальных населенных пунктах района в расчетный срок и за </w:t>
            </w:r>
            <w:r>
              <w:rPr>
                <w:sz w:val="26"/>
                <w:szCs w:val="26"/>
              </w:rPr>
              <w:lastRenderedPageBreak/>
              <w:t>пределами расчетного срока.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0C7633">
            <w:pPr>
              <w:tabs>
                <w:tab w:val="left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в м</w:t>
            </w:r>
            <w:r w:rsidRPr="00FA36EF">
              <w:rPr>
                <w:sz w:val="26"/>
                <w:szCs w:val="26"/>
              </w:rPr>
              <w:t>одернизаци</w:t>
            </w:r>
            <w:r>
              <w:rPr>
                <w:sz w:val="26"/>
                <w:szCs w:val="26"/>
              </w:rPr>
              <w:t>и</w:t>
            </w:r>
            <w:r w:rsidRPr="00FA36EF">
              <w:rPr>
                <w:sz w:val="26"/>
                <w:szCs w:val="26"/>
              </w:rPr>
              <w:t xml:space="preserve"> существующих и строительство новых очистных сооружений канализации: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830E1B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  <w:r w:rsidRPr="000C7633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D01353">
            <w:pPr>
              <w:tabs>
                <w:tab w:val="left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Доведение до нормативного показателя уровня очистки канализационных вод на очистных сооружениях в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5D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г.т</w:t>
            </w:r>
            <w:proofErr w:type="spellEnd"/>
            <w:r>
              <w:rPr>
                <w:sz w:val="26"/>
                <w:szCs w:val="26"/>
              </w:rPr>
              <w:t xml:space="preserve">. Глазуновка (перечень мероприятий определяется в генеральном плане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5D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г.т</w:t>
            </w:r>
            <w:proofErr w:type="spellEnd"/>
            <w:r>
              <w:rPr>
                <w:sz w:val="26"/>
                <w:szCs w:val="26"/>
              </w:rPr>
              <w:t>. Глазуновка);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  <w:r w:rsidRPr="000C7633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B612BC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канализации и строительство КНС в крупных населённых пунктах района – Тагино, Красная Слободка и др.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4C7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830E1B" w:rsidRPr="000C7633" w:rsidTr="006064BB">
        <w:trPr>
          <w:trHeight w:val="21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в строительстве </w:t>
            </w:r>
            <w:proofErr w:type="gramStart"/>
            <w:r>
              <w:rPr>
                <w:sz w:val="26"/>
                <w:szCs w:val="26"/>
              </w:rPr>
              <w:t>новой</w:t>
            </w:r>
            <w:proofErr w:type="gramEnd"/>
            <w:r>
              <w:rPr>
                <w:sz w:val="26"/>
                <w:szCs w:val="26"/>
              </w:rPr>
              <w:t xml:space="preserve"> ТП 110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в районе </w:t>
            </w:r>
            <w:proofErr w:type="spellStart"/>
            <w:r>
              <w:rPr>
                <w:sz w:val="26"/>
                <w:szCs w:val="26"/>
              </w:rPr>
              <w:t>п.г.т</w:t>
            </w:r>
            <w:proofErr w:type="spellEnd"/>
            <w:r>
              <w:rPr>
                <w:sz w:val="26"/>
                <w:szCs w:val="26"/>
              </w:rPr>
              <w:t>. Глазуновка.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D51096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D51096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B612BC">
        <w:trPr>
          <w:trHeight w:val="21"/>
        </w:trPr>
        <w:tc>
          <w:tcPr>
            <w:tcW w:w="890" w:type="dxa"/>
            <w:shd w:val="clear" w:color="auto" w:fill="auto"/>
            <w:vAlign w:val="center"/>
          </w:tcPr>
          <w:p w:rsidR="00830E1B" w:rsidRDefault="00830E1B" w:rsidP="00B61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6114" w:type="dxa"/>
            <w:shd w:val="clear" w:color="auto" w:fill="auto"/>
          </w:tcPr>
          <w:p w:rsidR="00830E1B" w:rsidRDefault="00830E1B" w:rsidP="000C7633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612BC">
              <w:rPr>
                <w:sz w:val="26"/>
                <w:szCs w:val="26"/>
              </w:rPr>
              <w:t xml:space="preserve">Оказание содействия в строительстве </w:t>
            </w:r>
            <w:proofErr w:type="gramStart"/>
            <w:r w:rsidRPr="00B612BC">
              <w:rPr>
                <w:sz w:val="26"/>
                <w:szCs w:val="26"/>
              </w:rPr>
              <w:t>новой</w:t>
            </w:r>
            <w:proofErr w:type="gramEnd"/>
            <w:r w:rsidRPr="00B612BC">
              <w:rPr>
                <w:sz w:val="26"/>
                <w:szCs w:val="26"/>
              </w:rPr>
              <w:t xml:space="preserve"> ЛЭП 110 </w:t>
            </w:r>
            <w:proofErr w:type="spellStart"/>
            <w:r w:rsidRPr="00B612BC">
              <w:rPr>
                <w:sz w:val="26"/>
                <w:szCs w:val="26"/>
              </w:rPr>
              <w:t>кВ</w:t>
            </w:r>
            <w:proofErr w:type="spellEnd"/>
            <w:r w:rsidRPr="00B612BC">
              <w:rPr>
                <w:sz w:val="26"/>
                <w:szCs w:val="26"/>
              </w:rPr>
              <w:t xml:space="preserve"> Глазуновка-</w:t>
            </w:r>
            <w:proofErr w:type="spellStart"/>
            <w:r w:rsidRPr="00B612BC">
              <w:rPr>
                <w:sz w:val="26"/>
                <w:szCs w:val="26"/>
              </w:rPr>
              <w:t>Тросна</w:t>
            </w:r>
            <w:proofErr w:type="spellEnd"/>
            <w:r w:rsidRPr="00B612BC">
              <w:rPr>
                <w:sz w:val="26"/>
                <w:szCs w:val="26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D51096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D51096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77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>9.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0C7633">
            <w:pPr>
              <w:tabs>
                <w:tab w:val="num" w:pos="1260"/>
              </w:tabs>
              <w:spacing w:before="120"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 xml:space="preserve"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</w:t>
            </w:r>
            <w:r w:rsidRPr="000C7633">
              <w:rPr>
                <w:b/>
                <w:color w:val="000000"/>
                <w:sz w:val="26"/>
                <w:szCs w:val="26"/>
              </w:rPr>
              <w:lastRenderedPageBreak/>
              <w:t>полномочий местного самоуправления.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77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  <w:r w:rsidRPr="000C7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4D1C9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 xml:space="preserve">Осуществление мероприятий </w:t>
            </w:r>
            <w:proofErr w:type="gramStart"/>
            <w:r w:rsidRPr="000C7633">
              <w:rPr>
                <w:sz w:val="26"/>
                <w:szCs w:val="26"/>
              </w:rPr>
              <w:t>по оказанию помощи муниципальным образованиям района в размещении пожарных депо в населенных пунктах района в соответствии с действующими нормами</w:t>
            </w:r>
            <w:proofErr w:type="gramEnd"/>
            <w:r w:rsidRPr="000C7633">
              <w:rPr>
                <w:sz w:val="26"/>
                <w:szCs w:val="26"/>
              </w:rPr>
              <w:t xml:space="preserve"> и правилами в срок до 201</w:t>
            </w:r>
            <w:r>
              <w:rPr>
                <w:sz w:val="26"/>
                <w:szCs w:val="26"/>
              </w:rPr>
              <w:t>7</w:t>
            </w:r>
            <w:r w:rsidRPr="000C7633">
              <w:rPr>
                <w:sz w:val="26"/>
                <w:szCs w:val="26"/>
              </w:rPr>
              <w:t xml:space="preserve">г. Тип и количество депо определяется при разработке генеральных планов поселений </w:t>
            </w:r>
            <w:proofErr w:type="spellStart"/>
            <w:r>
              <w:rPr>
                <w:sz w:val="26"/>
                <w:szCs w:val="26"/>
              </w:rPr>
              <w:t>Глазунов</w:t>
            </w:r>
            <w:r w:rsidRPr="000C7633">
              <w:rPr>
                <w:sz w:val="26"/>
                <w:szCs w:val="26"/>
              </w:rPr>
              <w:t>ского</w:t>
            </w:r>
            <w:proofErr w:type="spellEnd"/>
            <w:r w:rsidRPr="000C7633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830E1B" w:rsidRPr="000C7633" w:rsidTr="006064BB">
        <w:trPr>
          <w:trHeight w:val="77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633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A63CE5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b/>
                <w:color w:val="000000"/>
                <w:sz w:val="26"/>
                <w:szCs w:val="26"/>
              </w:rPr>
              <w:t xml:space="preserve">В части сопровождения реализации схемы территориального планирования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Глазунов</w:t>
            </w:r>
            <w:r w:rsidRPr="000C7633">
              <w:rPr>
                <w:b/>
                <w:color w:val="000000"/>
                <w:sz w:val="26"/>
                <w:szCs w:val="26"/>
              </w:rPr>
              <w:t>ского</w:t>
            </w:r>
            <w:proofErr w:type="spellEnd"/>
            <w:r w:rsidRPr="000C7633">
              <w:rPr>
                <w:b/>
                <w:color w:val="000000"/>
                <w:sz w:val="26"/>
                <w:szCs w:val="26"/>
              </w:rPr>
              <w:t xml:space="preserve"> района: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90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4D1C96">
            <w:pPr>
              <w:tabs>
                <w:tab w:val="num" w:pos="2160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C7633">
              <w:rPr>
                <w:color w:val="000000"/>
                <w:sz w:val="26"/>
                <w:szCs w:val="26"/>
              </w:rPr>
              <w:t xml:space="preserve">Разработка и утверждение (в соответствии с действующим законодательством) плана реализации схемы территориального развития </w:t>
            </w:r>
            <w:proofErr w:type="spellStart"/>
            <w:r>
              <w:rPr>
                <w:sz w:val="26"/>
                <w:szCs w:val="26"/>
              </w:rPr>
              <w:t>Глазунов</w:t>
            </w:r>
            <w:r w:rsidRPr="000C7633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0C7633">
              <w:rPr>
                <w:color w:val="000000"/>
                <w:sz w:val="26"/>
                <w:szCs w:val="26"/>
              </w:rPr>
              <w:t xml:space="preserve"> района;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90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0C7633">
            <w:pPr>
              <w:tabs>
                <w:tab w:val="left" w:pos="36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C7633">
              <w:rPr>
                <w:sz w:val="26"/>
                <w:szCs w:val="26"/>
              </w:rPr>
              <w:t>Согласование документов территориального планирования, градостроительного зонирования муниципальных образований, входящих в состав района.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E1B" w:rsidRPr="000C7633" w:rsidTr="006064BB">
        <w:trPr>
          <w:trHeight w:val="90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0C7633">
            <w:pPr>
              <w:tabs>
                <w:tab w:val="left" w:pos="360"/>
                <w:tab w:val="num" w:pos="2520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C7633">
              <w:rPr>
                <w:color w:val="000000"/>
                <w:sz w:val="26"/>
                <w:szCs w:val="26"/>
              </w:rPr>
              <w:t xml:space="preserve">Правовое сопровождение реализации схемы территориального планирования посредством принятия нормативных актов, призванных </w:t>
            </w:r>
            <w:r w:rsidRPr="000C7633">
              <w:rPr>
                <w:color w:val="000000"/>
                <w:sz w:val="26"/>
                <w:szCs w:val="26"/>
              </w:rPr>
              <w:lastRenderedPageBreak/>
              <w:t>стимулировать осуществление проектных мероприятий схемы территориального планирования.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830E1B" w:rsidRPr="000C7633" w:rsidTr="006064BB">
        <w:trPr>
          <w:trHeight w:val="90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6114" w:type="dxa"/>
            <w:shd w:val="clear" w:color="auto" w:fill="auto"/>
          </w:tcPr>
          <w:p w:rsidR="00830E1B" w:rsidRPr="000C7633" w:rsidRDefault="00830E1B" w:rsidP="000C7633">
            <w:pPr>
              <w:tabs>
                <w:tab w:val="left" w:pos="360"/>
                <w:tab w:val="num" w:pos="2490"/>
                <w:tab w:val="num" w:pos="2520"/>
              </w:tabs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C7633">
              <w:rPr>
                <w:color w:val="000000"/>
                <w:sz w:val="26"/>
                <w:szCs w:val="26"/>
              </w:rPr>
              <w:t xml:space="preserve">Создание </w:t>
            </w:r>
            <w:proofErr w:type="gramStart"/>
            <w:r w:rsidRPr="000C7633">
              <w:rPr>
                <w:color w:val="000000"/>
                <w:sz w:val="26"/>
                <w:szCs w:val="26"/>
              </w:rPr>
              <w:t>системы мониторинга реализации схемы территориального планирования</w:t>
            </w:r>
            <w:proofErr w:type="gramEnd"/>
            <w:r w:rsidRPr="000C7633">
              <w:rPr>
                <w:color w:val="000000"/>
                <w:sz w:val="26"/>
                <w:szCs w:val="26"/>
              </w:rPr>
              <w:t xml:space="preserve"> с использованием информационных систем обеспечения градостроительной деятельности.</w:t>
            </w: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  <w:tr w:rsidR="00830E1B" w:rsidRPr="000C7633" w:rsidTr="006064BB">
        <w:trPr>
          <w:trHeight w:val="90"/>
        </w:trPr>
        <w:tc>
          <w:tcPr>
            <w:tcW w:w="890" w:type="dxa"/>
            <w:shd w:val="clear" w:color="auto" w:fill="auto"/>
          </w:tcPr>
          <w:p w:rsidR="00830E1B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6114" w:type="dxa"/>
            <w:shd w:val="clear" w:color="auto" w:fill="auto"/>
          </w:tcPr>
          <w:p w:rsidR="00830E1B" w:rsidRDefault="00830E1B" w:rsidP="001977BC">
            <w:pPr>
              <w:tabs>
                <w:tab w:val="left" w:pos="-39"/>
                <w:tab w:val="num" w:pos="2490"/>
                <w:tab w:val="num" w:pos="2520"/>
              </w:tabs>
              <w:spacing w:before="60" w:after="60"/>
              <w:ind w:left="-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Корректировка настоящей схемы в период с 2028 по 2029гг. с определением основных сроков новой схемы: исходный год – 2029, первая очередь – 2039г., расчётный срок – 2045г., перспектива – 2050г. </w:t>
            </w:r>
          </w:p>
          <w:p w:rsidR="00830E1B" w:rsidRPr="000C7633" w:rsidRDefault="00830E1B" w:rsidP="004D1C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830E1B" w:rsidRPr="000C7633" w:rsidRDefault="00830E1B" w:rsidP="000C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633">
              <w:rPr>
                <w:rFonts w:ascii="Arial" w:hAnsi="Arial" w:cs="Arial"/>
                <w:sz w:val="32"/>
                <w:szCs w:val="32"/>
              </w:rPr>
              <w:t>■</w:t>
            </w:r>
          </w:p>
        </w:tc>
      </w:tr>
    </w:tbl>
    <w:p w:rsidR="00B9502E" w:rsidRPr="00BC1D07" w:rsidRDefault="00B9502E" w:rsidP="00B9502E">
      <w:pPr>
        <w:rPr>
          <w:rFonts w:ascii="Arial" w:hAnsi="Arial" w:cs="Arial"/>
          <w:sz w:val="22"/>
          <w:szCs w:val="22"/>
        </w:rPr>
      </w:pPr>
    </w:p>
    <w:p w:rsidR="00B9502E" w:rsidRDefault="00B9502E" w:rsidP="00B9502E">
      <w:pPr>
        <w:rPr>
          <w:rFonts w:ascii="Arial" w:hAnsi="Arial" w:cs="Arial"/>
          <w:sz w:val="22"/>
          <w:szCs w:val="22"/>
        </w:rPr>
        <w:sectPr w:rsidR="00B9502E" w:rsidSect="00AE566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B9502E" w:rsidRPr="003B48BB" w:rsidRDefault="00B9502E" w:rsidP="00B9502E">
      <w:pPr>
        <w:ind w:left="540" w:firstLine="540"/>
        <w:jc w:val="center"/>
        <w:rPr>
          <w:b/>
          <w:sz w:val="26"/>
          <w:szCs w:val="26"/>
        </w:rPr>
      </w:pPr>
      <w:r w:rsidRPr="003B48BB">
        <w:rPr>
          <w:b/>
          <w:sz w:val="26"/>
          <w:szCs w:val="26"/>
        </w:rPr>
        <w:lastRenderedPageBreak/>
        <w:t xml:space="preserve">Особенности </w:t>
      </w:r>
    </w:p>
    <w:p w:rsidR="00B9502E" w:rsidRPr="003B48BB" w:rsidRDefault="00B9502E" w:rsidP="00B9502E">
      <w:pPr>
        <w:ind w:left="54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3B48BB">
        <w:rPr>
          <w:b/>
          <w:sz w:val="26"/>
          <w:szCs w:val="26"/>
        </w:rPr>
        <w:t>азмещения мероприятий по территориальному планированию</w:t>
      </w:r>
    </w:p>
    <w:p w:rsidR="00B9502E" w:rsidRDefault="00B9502E" w:rsidP="00B9502E">
      <w:pPr>
        <w:ind w:left="540" w:firstLine="540"/>
        <w:jc w:val="center"/>
        <w:rPr>
          <w:rFonts w:ascii="Arial" w:hAnsi="Arial" w:cs="Arial"/>
          <w:sz w:val="26"/>
          <w:szCs w:val="26"/>
        </w:rPr>
      </w:pPr>
    </w:p>
    <w:p w:rsidR="00B9502E" w:rsidRDefault="00B9502E" w:rsidP="00BD169D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Предложения, содержащиеся в проекте схемы территориального планирования </w:t>
      </w:r>
      <w:proofErr w:type="spellStart"/>
      <w:r w:rsidR="00A63CE5">
        <w:rPr>
          <w:sz w:val="26"/>
          <w:szCs w:val="26"/>
        </w:rPr>
        <w:t>Глазунов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4D1C96">
        <w:rPr>
          <w:sz w:val="26"/>
          <w:szCs w:val="26"/>
        </w:rPr>
        <w:t>Орлов</w:t>
      </w:r>
      <w:r>
        <w:rPr>
          <w:sz w:val="26"/>
          <w:szCs w:val="26"/>
        </w:rPr>
        <w:t xml:space="preserve">ской области, не предполагают изменения существующих границ земель лесного фонда, границ земель особо охраняемых природных территорий, границ земель обороны и безопасности, границ земельных участков, находящихся в собственности Российской Федерации и </w:t>
      </w:r>
      <w:r w:rsidR="004D1C96">
        <w:rPr>
          <w:sz w:val="26"/>
          <w:szCs w:val="26"/>
        </w:rPr>
        <w:t>Орлов</w:t>
      </w:r>
      <w:r>
        <w:rPr>
          <w:sz w:val="26"/>
          <w:szCs w:val="26"/>
        </w:rPr>
        <w:t>ской области, границ территорий объектов культурного наследия.</w:t>
      </w:r>
    </w:p>
    <w:p w:rsidR="00B9502E" w:rsidRPr="009E7437" w:rsidRDefault="00B9502E" w:rsidP="00BD169D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Объекты капитального строительства местного значения предлагается размещать на землях населенных пунктов района. </w:t>
      </w:r>
    </w:p>
    <w:p w:rsidR="00C542CD" w:rsidRDefault="00C542CD" w:rsidP="00A20F82"/>
    <w:p w:rsidR="00B9502E" w:rsidRDefault="00B9502E" w:rsidP="00A20F82"/>
    <w:p w:rsidR="00B9502E" w:rsidRDefault="00B9502E" w:rsidP="00A20F82"/>
    <w:sectPr w:rsidR="00B9502E" w:rsidSect="001B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8B" w:rsidRDefault="001D548B">
      <w:r>
        <w:separator/>
      </w:r>
    </w:p>
  </w:endnote>
  <w:endnote w:type="continuationSeparator" w:id="0">
    <w:p w:rsidR="001D548B" w:rsidRDefault="001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bri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1" w:rsidRPr="00470B9C" w:rsidRDefault="004C7611" w:rsidP="00A22F64">
    <w:pPr>
      <w:pStyle w:val="a5"/>
      <w:pBdr>
        <w:top w:val="single" w:sz="4" w:space="1" w:color="auto"/>
      </w:pBdr>
      <w:spacing w:before="240"/>
      <w:rPr>
        <w:sz w:val="20"/>
        <w:szCs w:val="20"/>
      </w:rPr>
    </w:pPr>
    <w:r w:rsidRPr="00470B9C">
      <w:rPr>
        <w:sz w:val="20"/>
        <w:szCs w:val="20"/>
      </w:rPr>
      <w:t>ООО «СаратовзапсибНИИпроект-2000», 2009.,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1" w:rsidRDefault="004C7611" w:rsidP="009F6F69">
    <w:pPr>
      <w:pStyle w:val="a5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------------------------------------------------------------------------------------------------------------------------------------------------------------</w:t>
    </w:r>
  </w:p>
  <w:p w:rsidR="004C7611" w:rsidRPr="003058B5" w:rsidRDefault="004C7611" w:rsidP="009F6F69">
    <w:pPr>
      <w:pStyle w:val="a5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ООО «СаратовзапсибНИИпроект-2000</w:t>
    </w:r>
    <w:r w:rsidRPr="002F35F3">
      <w:rPr>
        <w:rFonts w:ascii="Palatino Linotype" w:hAnsi="Palatino Linotype"/>
        <w:sz w:val="18"/>
        <w:szCs w:val="18"/>
      </w:rPr>
      <w:t>», 20</w:t>
    </w:r>
    <w:r>
      <w:rPr>
        <w:rFonts w:ascii="Palatino Linotype" w:hAnsi="Palatino Linotype"/>
        <w:sz w:val="18"/>
        <w:szCs w:val="18"/>
      </w:rPr>
      <w:t>11</w:t>
    </w:r>
    <w:r w:rsidRPr="002F35F3">
      <w:rPr>
        <w:rFonts w:ascii="Palatino Linotype" w:hAnsi="Palatino Linotype"/>
        <w:sz w:val="18"/>
        <w:szCs w:val="18"/>
      </w:rPr>
      <w:t>г.</w:t>
    </w:r>
  </w:p>
  <w:p w:rsidR="004C7611" w:rsidRDefault="004C761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C5F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1" w:rsidRDefault="004C7611" w:rsidP="00A9707A">
    <w:pPr>
      <w:pStyle w:val="a5"/>
      <w:pBdr>
        <w:bottom w:val="single" w:sz="12" w:space="1" w:color="auto"/>
      </w:pBdr>
    </w:pPr>
  </w:p>
  <w:p w:rsidR="004C7611" w:rsidRPr="00A9707A" w:rsidRDefault="004C7611" w:rsidP="00A9707A">
    <w:pPr>
      <w:pStyle w:val="a5"/>
    </w:pPr>
    <w:r>
      <w:rPr>
        <w:rFonts w:ascii="Palatino Linotype" w:hAnsi="Palatino Linotype"/>
        <w:sz w:val="18"/>
        <w:szCs w:val="18"/>
      </w:rPr>
      <w:t>© ООО «НПО «ЮРГЦ», 2008</w:t>
    </w:r>
    <w:r w:rsidRPr="00580AB4">
      <w:rPr>
        <w:rFonts w:ascii="Palatino Linotype" w:hAnsi="Palatino Linotype"/>
        <w:sz w:val="18"/>
        <w:szCs w:val="18"/>
      </w:rPr>
      <w:t xml:space="preserve">г., </w:t>
    </w:r>
    <w:proofErr w:type="spellStart"/>
    <w:r>
      <w:rPr>
        <w:rFonts w:ascii="Palatino Linotype" w:hAnsi="Palatino Linotype"/>
        <w:sz w:val="18"/>
        <w:szCs w:val="18"/>
        <w:lang w:val="en-US"/>
      </w:rPr>
      <w:t>urgc</w:t>
    </w:r>
    <w:proofErr w:type="spellEnd"/>
    <w:r w:rsidRPr="00141AC2">
      <w:rPr>
        <w:rFonts w:ascii="Palatino Linotype" w:hAnsi="Palatino Linotype"/>
        <w:sz w:val="18"/>
        <w:szCs w:val="18"/>
      </w:rPr>
      <w:t>.</w:t>
    </w:r>
    <w:proofErr w:type="spellStart"/>
    <w:r>
      <w:rPr>
        <w:rFonts w:ascii="Palatino Linotype" w:hAnsi="Palatino Linotype"/>
        <w:sz w:val="18"/>
        <w:szCs w:val="18"/>
        <w:lang w:val="en-US"/>
      </w:rPr>
      <w:t>aaanet</w:t>
    </w:r>
    <w:proofErr w:type="spellEnd"/>
    <w:r w:rsidRPr="00141AC2">
      <w:rPr>
        <w:rFonts w:ascii="Palatino Linotype" w:hAnsi="Palatino Linotype"/>
        <w:sz w:val="18"/>
        <w:szCs w:val="18"/>
      </w:rPr>
      <w:t>.</w:t>
    </w:r>
    <w:proofErr w:type="spellStart"/>
    <w:r>
      <w:rPr>
        <w:rFonts w:ascii="Palatino Linotype" w:hAnsi="Palatino Linotype"/>
        <w:sz w:val="18"/>
        <w:szCs w:val="18"/>
        <w:lang w:val="en-US"/>
      </w:rPr>
      <w:t>ru</w:t>
    </w:r>
    <w:proofErr w:type="spellEnd"/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8B" w:rsidRDefault="001D548B">
      <w:r>
        <w:separator/>
      </w:r>
    </w:p>
  </w:footnote>
  <w:footnote w:type="continuationSeparator" w:id="0">
    <w:p w:rsidR="001D548B" w:rsidRDefault="001D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1" w:rsidRDefault="004C7611" w:rsidP="00A22F64">
    <w:pPr>
      <w:pStyle w:val="a3"/>
      <w:pBdr>
        <w:bottom w:val="inset" w:sz="6" w:space="1" w:color="auto"/>
      </w:pBdr>
      <w:spacing w:after="240"/>
    </w:pPr>
    <w:r>
      <w:object w:dxaOrig="16496" w:dyaOrig="2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74.4pt;height:48.65pt" o:ole="">
          <v:imagedata r:id="rId1" o:title=""/>
        </v:shape>
        <o:OLEObject Type="Embed" ProgID="CorelDRAW.Graphic.14" ShapeID="_x0000_i1027" DrawAspect="Content" ObjectID="_1396770185" r:id="rId2"/>
      </w:object>
    </w:r>
    <w:r w:rsidRPr="00FE2BBF">
      <w:tab/>
    </w:r>
    <w:r w:rsidRPr="00FE2BBF">
      <w:rPr>
        <w:sz w:val="20"/>
        <w:szCs w:val="20"/>
      </w:rPr>
      <w:fldChar w:fldCharType="begin"/>
    </w:r>
    <w:r w:rsidRPr="00FE2BBF">
      <w:rPr>
        <w:sz w:val="20"/>
        <w:szCs w:val="20"/>
      </w:rPr>
      <w:instrText xml:space="preserve"> PAGE   \* MERGEFORMAT </w:instrText>
    </w:r>
    <w:r w:rsidRPr="00FE2BBF">
      <w:rPr>
        <w:sz w:val="20"/>
        <w:szCs w:val="20"/>
      </w:rPr>
      <w:fldChar w:fldCharType="separate"/>
    </w:r>
    <w:r>
      <w:rPr>
        <w:noProof/>
        <w:sz w:val="20"/>
        <w:szCs w:val="20"/>
      </w:rPr>
      <w:t>180</w:t>
    </w:r>
    <w:r w:rsidRPr="00FE2BBF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1" w:rsidRDefault="004C7611" w:rsidP="009F6F69">
    <w:pPr>
      <w:pStyle w:val="a3"/>
      <w:jc w:val="center"/>
      <w:rPr>
        <w:rFonts w:ascii="Palatino Linotype" w:hAnsi="Palatino Linotype"/>
        <w:sz w:val="18"/>
        <w:szCs w:val="18"/>
      </w:rPr>
    </w:pPr>
    <w:r w:rsidRPr="00FE2BBF">
      <w:tab/>
    </w:r>
    <w:r>
      <w:rPr>
        <w:rFonts w:ascii="Palatino Linotype" w:hAnsi="Palatino Linotype"/>
        <w:sz w:val="18"/>
        <w:szCs w:val="18"/>
      </w:rPr>
      <w:t xml:space="preserve">Схема территориального планирования </w:t>
    </w:r>
    <w:proofErr w:type="spellStart"/>
    <w:r>
      <w:rPr>
        <w:rFonts w:ascii="Palatino Linotype" w:hAnsi="Palatino Linotype"/>
        <w:sz w:val="18"/>
        <w:szCs w:val="18"/>
      </w:rPr>
      <w:t>Глазуновского</w:t>
    </w:r>
    <w:proofErr w:type="spellEnd"/>
    <w:r>
      <w:rPr>
        <w:rFonts w:ascii="Palatino Linotype" w:hAnsi="Palatino Linotype"/>
        <w:sz w:val="18"/>
        <w:szCs w:val="18"/>
      </w:rPr>
      <w:t xml:space="preserve"> муниципального района Орловской области.</w:t>
    </w:r>
  </w:p>
  <w:p w:rsidR="004C7611" w:rsidRPr="00BD75AC" w:rsidRDefault="004C7611" w:rsidP="009F6F69">
    <w:pPr>
      <w:pStyle w:val="a3"/>
      <w:pBdr>
        <w:bottom w:val="single" w:sz="12" w:space="1" w:color="auto"/>
      </w:pBdr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Положения о территориальном планировании.</w:t>
    </w:r>
  </w:p>
  <w:p w:rsidR="004C7611" w:rsidRDefault="004C7611" w:rsidP="00AB4E40">
    <w:pPr>
      <w:pStyle w:val="a3"/>
      <w:ind w:left="-6300"/>
      <w:rPr>
        <w:rFonts w:ascii="Palatino Linotype" w:hAnsi="Palatino Linotype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1" w:rsidRDefault="004C7611" w:rsidP="00C123B8">
    <w:pPr>
      <w:pStyle w:val="a3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Схема территориального планирования Красноармейского муниципального района Саратовской области.</w:t>
    </w:r>
  </w:p>
  <w:p w:rsidR="004C7611" w:rsidRPr="00BD75AC" w:rsidRDefault="004C7611" w:rsidP="00C123B8">
    <w:pPr>
      <w:pStyle w:val="a3"/>
      <w:pBdr>
        <w:bottom w:val="single" w:sz="12" w:space="1" w:color="auto"/>
      </w:pBdr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Положение о территориальном планировании</w:t>
    </w:r>
  </w:p>
  <w:p w:rsidR="004C7611" w:rsidRDefault="004C7611" w:rsidP="00C123B8">
    <w:pPr>
      <w:pStyle w:val="a3"/>
      <w:ind w:left="-6300"/>
      <w:rPr>
        <w:rFonts w:ascii="Palatino Linotype" w:hAnsi="Palatino Linotyp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/>
      </w:rPr>
    </w:lvl>
  </w:abstractNum>
  <w:abstractNum w:abstractNumId="1">
    <w:nsid w:val="04B72295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">
    <w:nsid w:val="0DF10DA5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3">
    <w:nsid w:val="0E213D34"/>
    <w:multiLevelType w:val="hybridMultilevel"/>
    <w:tmpl w:val="9BD25A6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764D"/>
    <w:multiLevelType w:val="multilevel"/>
    <w:tmpl w:val="5D26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F97B27"/>
    <w:multiLevelType w:val="hybridMultilevel"/>
    <w:tmpl w:val="903AA62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F72B0"/>
    <w:multiLevelType w:val="multilevel"/>
    <w:tmpl w:val="1BA86D5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9E70E79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8">
    <w:nsid w:val="3BED2226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9">
    <w:nsid w:val="3E03344B"/>
    <w:multiLevelType w:val="hybridMultilevel"/>
    <w:tmpl w:val="A7FA91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6C13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1">
    <w:nsid w:val="3E981A3F"/>
    <w:multiLevelType w:val="hybridMultilevel"/>
    <w:tmpl w:val="8B54ACD6"/>
    <w:lvl w:ilvl="0" w:tplc="868C2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3">
    <w:nsid w:val="3FF30CBD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>
    <w:nsid w:val="4348754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5">
    <w:nsid w:val="439B559A"/>
    <w:multiLevelType w:val="multilevel"/>
    <w:tmpl w:val="7B70D75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40A76BF"/>
    <w:multiLevelType w:val="multilevel"/>
    <w:tmpl w:val="ACC0CF8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5447BC6"/>
    <w:multiLevelType w:val="hybridMultilevel"/>
    <w:tmpl w:val="5992CD6E"/>
    <w:lvl w:ilvl="0" w:tplc="4B6CFB6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5C5593E"/>
    <w:multiLevelType w:val="multilevel"/>
    <w:tmpl w:val="B98A62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9">
    <w:nsid w:val="468224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0">
    <w:nsid w:val="49057C56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1">
    <w:nsid w:val="4B0E15A9"/>
    <w:multiLevelType w:val="multilevel"/>
    <w:tmpl w:val="3BA6B4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030BFC"/>
    <w:multiLevelType w:val="multilevel"/>
    <w:tmpl w:val="09FC75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58667A78"/>
    <w:multiLevelType w:val="multilevel"/>
    <w:tmpl w:val="3C748DB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5C89438A"/>
    <w:multiLevelType w:val="multilevel"/>
    <w:tmpl w:val="AA027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DB11A4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6">
    <w:nsid w:val="61164D3B"/>
    <w:multiLevelType w:val="multilevel"/>
    <w:tmpl w:val="2B269FC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61460801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8">
    <w:nsid w:val="62547B9F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9">
    <w:nsid w:val="632414FC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30">
    <w:nsid w:val="664C503A"/>
    <w:multiLevelType w:val="hybridMultilevel"/>
    <w:tmpl w:val="C5D4F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4A1A5A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005A9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32">
    <w:nsid w:val="672E22EC"/>
    <w:multiLevelType w:val="multilevel"/>
    <w:tmpl w:val="C8B8B8D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7660E42"/>
    <w:multiLevelType w:val="multilevel"/>
    <w:tmpl w:val="518CDB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D8109A"/>
    <w:multiLevelType w:val="multilevel"/>
    <w:tmpl w:val="14B498E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2E05CE0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36">
    <w:nsid w:val="73752379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37">
    <w:nsid w:val="74010E61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34"/>
  </w:num>
  <w:num w:numId="8">
    <w:abstractNumId w:val="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25"/>
  </w:num>
  <w:num w:numId="13">
    <w:abstractNumId w:val="1"/>
  </w:num>
  <w:num w:numId="14">
    <w:abstractNumId w:val="35"/>
  </w:num>
  <w:num w:numId="15">
    <w:abstractNumId w:val="8"/>
  </w:num>
  <w:num w:numId="16">
    <w:abstractNumId w:val="37"/>
  </w:num>
  <w:num w:numId="17">
    <w:abstractNumId w:val="31"/>
  </w:num>
  <w:num w:numId="18">
    <w:abstractNumId w:val="27"/>
  </w:num>
  <w:num w:numId="19">
    <w:abstractNumId w:val="2"/>
  </w:num>
  <w:num w:numId="20">
    <w:abstractNumId w:val="20"/>
  </w:num>
  <w:num w:numId="21">
    <w:abstractNumId w:val="13"/>
  </w:num>
  <w:num w:numId="22">
    <w:abstractNumId w:val="28"/>
  </w:num>
  <w:num w:numId="23">
    <w:abstractNumId w:val="10"/>
  </w:num>
  <w:num w:numId="24">
    <w:abstractNumId w:val="36"/>
  </w:num>
  <w:num w:numId="25">
    <w:abstractNumId w:val="19"/>
  </w:num>
  <w:num w:numId="26">
    <w:abstractNumId w:val="17"/>
  </w:num>
  <w:num w:numId="27">
    <w:abstractNumId w:val="14"/>
  </w:num>
  <w:num w:numId="28">
    <w:abstractNumId w:val="7"/>
  </w:num>
  <w:num w:numId="29">
    <w:abstractNumId w:val="29"/>
  </w:num>
  <w:num w:numId="30">
    <w:abstractNumId w:val="24"/>
  </w:num>
  <w:num w:numId="31">
    <w:abstractNumId w:val="21"/>
  </w:num>
  <w:num w:numId="32">
    <w:abstractNumId w:val="4"/>
  </w:num>
  <w:num w:numId="33">
    <w:abstractNumId w:val="26"/>
  </w:num>
  <w:num w:numId="34">
    <w:abstractNumId w:val="33"/>
  </w:num>
  <w:num w:numId="35">
    <w:abstractNumId w:val="23"/>
  </w:num>
  <w:num w:numId="36">
    <w:abstractNumId w:val="32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23B8"/>
    <w:rsid w:val="00000BAC"/>
    <w:rsid w:val="000031F7"/>
    <w:rsid w:val="00004870"/>
    <w:rsid w:val="00004F45"/>
    <w:rsid w:val="0001350A"/>
    <w:rsid w:val="00031ACA"/>
    <w:rsid w:val="00033047"/>
    <w:rsid w:val="00035493"/>
    <w:rsid w:val="000430EE"/>
    <w:rsid w:val="00043D9C"/>
    <w:rsid w:val="00043E6D"/>
    <w:rsid w:val="0004400F"/>
    <w:rsid w:val="00046CEE"/>
    <w:rsid w:val="00055472"/>
    <w:rsid w:val="00060C5F"/>
    <w:rsid w:val="0006150A"/>
    <w:rsid w:val="00064EEC"/>
    <w:rsid w:val="00065D03"/>
    <w:rsid w:val="000708CD"/>
    <w:rsid w:val="00071195"/>
    <w:rsid w:val="00072EBA"/>
    <w:rsid w:val="00073B17"/>
    <w:rsid w:val="00081429"/>
    <w:rsid w:val="000829E3"/>
    <w:rsid w:val="00087FA4"/>
    <w:rsid w:val="00090982"/>
    <w:rsid w:val="00091413"/>
    <w:rsid w:val="00093353"/>
    <w:rsid w:val="00093551"/>
    <w:rsid w:val="000A1629"/>
    <w:rsid w:val="000A1D95"/>
    <w:rsid w:val="000A2D4F"/>
    <w:rsid w:val="000C3912"/>
    <w:rsid w:val="000C4DB4"/>
    <w:rsid w:val="000C7633"/>
    <w:rsid w:val="000E0C50"/>
    <w:rsid w:val="000E1287"/>
    <w:rsid w:val="000E12C8"/>
    <w:rsid w:val="000E2CAD"/>
    <w:rsid w:val="000E47EC"/>
    <w:rsid w:val="000F200D"/>
    <w:rsid w:val="000F4AC2"/>
    <w:rsid w:val="00101AF2"/>
    <w:rsid w:val="0010322B"/>
    <w:rsid w:val="0010362B"/>
    <w:rsid w:val="00105650"/>
    <w:rsid w:val="00107B21"/>
    <w:rsid w:val="00110841"/>
    <w:rsid w:val="00112035"/>
    <w:rsid w:val="00113FA7"/>
    <w:rsid w:val="00114340"/>
    <w:rsid w:val="001146F2"/>
    <w:rsid w:val="00115E5C"/>
    <w:rsid w:val="00116385"/>
    <w:rsid w:val="00116C73"/>
    <w:rsid w:val="001268F1"/>
    <w:rsid w:val="001273D3"/>
    <w:rsid w:val="00133216"/>
    <w:rsid w:val="00134852"/>
    <w:rsid w:val="001359D8"/>
    <w:rsid w:val="0014305C"/>
    <w:rsid w:val="00143B12"/>
    <w:rsid w:val="00154186"/>
    <w:rsid w:val="00155DB9"/>
    <w:rsid w:val="00155DF7"/>
    <w:rsid w:val="001562B4"/>
    <w:rsid w:val="001649C1"/>
    <w:rsid w:val="00167F69"/>
    <w:rsid w:val="00172C7A"/>
    <w:rsid w:val="001811F5"/>
    <w:rsid w:val="00184C7F"/>
    <w:rsid w:val="001928D3"/>
    <w:rsid w:val="00194C4C"/>
    <w:rsid w:val="00195E2A"/>
    <w:rsid w:val="001977BC"/>
    <w:rsid w:val="00197F45"/>
    <w:rsid w:val="001A2078"/>
    <w:rsid w:val="001A61D8"/>
    <w:rsid w:val="001B3361"/>
    <w:rsid w:val="001B44C7"/>
    <w:rsid w:val="001C15DC"/>
    <w:rsid w:val="001C237D"/>
    <w:rsid w:val="001C4F18"/>
    <w:rsid w:val="001D548B"/>
    <w:rsid w:val="001F74F4"/>
    <w:rsid w:val="00212A64"/>
    <w:rsid w:val="002209E2"/>
    <w:rsid w:val="00220D78"/>
    <w:rsid w:val="0022510C"/>
    <w:rsid w:val="00226688"/>
    <w:rsid w:val="00234AD1"/>
    <w:rsid w:val="0023525B"/>
    <w:rsid w:val="00235ACB"/>
    <w:rsid w:val="00235FD4"/>
    <w:rsid w:val="00237E09"/>
    <w:rsid w:val="00242BF9"/>
    <w:rsid w:val="002510BA"/>
    <w:rsid w:val="002543B3"/>
    <w:rsid w:val="00255E53"/>
    <w:rsid w:val="0026605A"/>
    <w:rsid w:val="00270E93"/>
    <w:rsid w:val="00270EA6"/>
    <w:rsid w:val="00272789"/>
    <w:rsid w:val="00281462"/>
    <w:rsid w:val="00283A73"/>
    <w:rsid w:val="00285449"/>
    <w:rsid w:val="00290795"/>
    <w:rsid w:val="00290996"/>
    <w:rsid w:val="00293874"/>
    <w:rsid w:val="00294057"/>
    <w:rsid w:val="00297552"/>
    <w:rsid w:val="002A3E53"/>
    <w:rsid w:val="002B4BE1"/>
    <w:rsid w:val="002B56C1"/>
    <w:rsid w:val="002C41A8"/>
    <w:rsid w:val="002C57AE"/>
    <w:rsid w:val="002C7C12"/>
    <w:rsid w:val="002C7C2D"/>
    <w:rsid w:val="002C7E19"/>
    <w:rsid w:val="002D7C85"/>
    <w:rsid w:val="002E4CD0"/>
    <w:rsid w:val="002E7C35"/>
    <w:rsid w:val="002F182A"/>
    <w:rsid w:val="002F4129"/>
    <w:rsid w:val="00301714"/>
    <w:rsid w:val="00302268"/>
    <w:rsid w:val="00304256"/>
    <w:rsid w:val="00305DE4"/>
    <w:rsid w:val="003153B7"/>
    <w:rsid w:val="003172A4"/>
    <w:rsid w:val="00320611"/>
    <w:rsid w:val="003225A5"/>
    <w:rsid w:val="0032312A"/>
    <w:rsid w:val="00331A11"/>
    <w:rsid w:val="00332AA9"/>
    <w:rsid w:val="00334A1B"/>
    <w:rsid w:val="003353AF"/>
    <w:rsid w:val="00340546"/>
    <w:rsid w:val="0034378F"/>
    <w:rsid w:val="003439E9"/>
    <w:rsid w:val="00344887"/>
    <w:rsid w:val="00347370"/>
    <w:rsid w:val="00351C7B"/>
    <w:rsid w:val="003538E1"/>
    <w:rsid w:val="00363480"/>
    <w:rsid w:val="00374094"/>
    <w:rsid w:val="00384613"/>
    <w:rsid w:val="003858CF"/>
    <w:rsid w:val="003871AD"/>
    <w:rsid w:val="00390F3F"/>
    <w:rsid w:val="00391A24"/>
    <w:rsid w:val="003A17C3"/>
    <w:rsid w:val="003A3EDE"/>
    <w:rsid w:val="003A3F0C"/>
    <w:rsid w:val="003A7997"/>
    <w:rsid w:val="003C069F"/>
    <w:rsid w:val="003C41F7"/>
    <w:rsid w:val="003C6ED1"/>
    <w:rsid w:val="003D02F8"/>
    <w:rsid w:val="003D3E2E"/>
    <w:rsid w:val="003D3FCE"/>
    <w:rsid w:val="003D6205"/>
    <w:rsid w:val="003E6C6F"/>
    <w:rsid w:val="003F54C4"/>
    <w:rsid w:val="003F6D36"/>
    <w:rsid w:val="004013CF"/>
    <w:rsid w:val="00403B99"/>
    <w:rsid w:val="004106CF"/>
    <w:rsid w:val="004109E9"/>
    <w:rsid w:val="00412372"/>
    <w:rsid w:val="00412489"/>
    <w:rsid w:val="00415E7C"/>
    <w:rsid w:val="0042456B"/>
    <w:rsid w:val="004257EC"/>
    <w:rsid w:val="0043358D"/>
    <w:rsid w:val="0043724D"/>
    <w:rsid w:val="004432F5"/>
    <w:rsid w:val="00454496"/>
    <w:rsid w:val="004570D5"/>
    <w:rsid w:val="00463771"/>
    <w:rsid w:val="00465493"/>
    <w:rsid w:val="00465620"/>
    <w:rsid w:val="00470042"/>
    <w:rsid w:val="00473C02"/>
    <w:rsid w:val="0048161C"/>
    <w:rsid w:val="00481791"/>
    <w:rsid w:val="00482657"/>
    <w:rsid w:val="0048485E"/>
    <w:rsid w:val="00486726"/>
    <w:rsid w:val="00486C8C"/>
    <w:rsid w:val="00490948"/>
    <w:rsid w:val="004946EE"/>
    <w:rsid w:val="00495D0E"/>
    <w:rsid w:val="004971C7"/>
    <w:rsid w:val="004A05F7"/>
    <w:rsid w:val="004A15EA"/>
    <w:rsid w:val="004A45EB"/>
    <w:rsid w:val="004B3F86"/>
    <w:rsid w:val="004B3FCB"/>
    <w:rsid w:val="004B52A8"/>
    <w:rsid w:val="004B59CB"/>
    <w:rsid w:val="004B5C6A"/>
    <w:rsid w:val="004B7F53"/>
    <w:rsid w:val="004C2747"/>
    <w:rsid w:val="004C7611"/>
    <w:rsid w:val="004D1C96"/>
    <w:rsid w:val="004D4A30"/>
    <w:rsid w:val="004D4F4F"/>
    <w:rsid w:val="004D6E61"/>
    <w:rsid w:val="004E1DB0"/>
    <w:rsid w:val="004E7805"/>
    <w:rsid w:val="004F5E73"/>
    <w:rsid w:val="00501880"/>
    <w:rsid w:val="00501FD6"/>
    <w:rsid w:val="0050227C"/>
    <w:rsid w:val="00502C26"/>
    <w:rsid w:val="00504357"/>
    <w:rsid w:val="00506146"/>
    <w:rsid w:val="005129C5"/>
    <w:rsid w:val="0051782C"/>
    <w:rsid w:val="00517D27"/>
    <w:rsid w:val="00522E40"/>
    <w:rsid w:val="00523079"/>
    <w:rsid w:val="00523503"/>
    <w:rsid w:val="005235BE"/>
    <w:rsid w:val="00526460"/>
    <w:rsid w:val="00530383"/>
    <w:rsid w:val="00532D21"/>
    <w:rsid w:val="00536846"/>
    <w:rsid w:val="00541440"/>
    <w:rsid w:val="005465E0"/>
    <w:rsid w:val="00562A60"/>
    <w:rsid w:val="00564F8A"/>
    <w:rsid w:val="00573886"/>
    <w:rsid w:val="00577712"/>
    <w:rsid w:val="00587477"/>
    <w:rsid w:val="00587FC0"/>
    <w:rsid w:val="00596777"/>
    <w:rsid w:val="005A18F2"/>
    <w:rsid w:val="005A34D7"/>
    <w:rsid w:val="005A7F4A"/>
    <w:rsid w:val="005B2D3A"/>
    <w:rsid w:val="005B391A"/>
    <w:rsid w:val="005C171F"/>
    <w:rsid w:val="005C2F31"/>
    <w:rsid w:val="005D2960"/>
    <w:rsid w:val="005D5649"/>
    <w:rsid w:val="005E05CA"/>
    <w:rsid w:val="005E172E"/>
    <w:rsid w:val="005E57FC"/>
    <w:rsid w:val="00600D9D"/>
    <w:rsid w:val="00605135"/>
    <w:rsid w:val="006064BB"/>
    <w:rsid w:val="00610881"/>
    <w:rsid w:val="0061720E"/>
    <w:rsid w:val="00621EF3"/>
    <w:rsid w:val="0062282C"/>
    <w:rsid w:val="00625F1E"/>
    <w:rsid w:val="00630650"/>
    <w:rsid w:val="00635704"/>
    <w:rsid w:val="0064541D"/>
    <w:rsid w:val="0064624D"/>
    <w:rsid w:val="00647302"/>
    <w:rsid w:val="006571EC"/>
    <w:rsid w:val="006577B8"/>
    <w:rsid w:val="006631F4"/>
    <w:rsid w:val="006647F9"/>
    <w:rsid w:val="00664821"/>
    <w:rsid w:val="00667AFB"/>
    <w:rsid w:val="006700C1"/>
    <w:rsid w:val="006704D9"/>
    <w:rsid w:val="00670EF4"/>
    <w:rsid w:val="00686253"/>
    <w:rsid w:val="00691512"/>
    <w:rsid w:val="006A274C"/>
    <w:rsid w:val="006A7285"/>
    <w:rsid w:val="006B3854"/>
    <w:rsid w:val="006B4534"/>
    <w:rsid w:val="006B7A7F"/>
    <w:rsid w:val="006C0E57"/>
    <w:rsid w:val="006C1F9D"/>
    <w:rsid w:val="006C5951"/>
    <w:rsid w:val="006C59A1"/>
    <w:rsid w:val="006C7C63"/>
    <w:rsid w:val="006D159F"/>
    <w:rsid w:val="006D3418"/>
    <w:rsid w:val="006D57A6"/>
    <w:rsid w:val="006D599C"/>
    <w:rsid w:val="006E07DD"/>
    <w:rsid w:val="006F2669"/>
    <w:rsid w:val="006F271B"/>
    <w:rsid w:val="006F70E9"/>
    <w:rsid w:val="00706831"/>
    <w:rsid w:val="007135B0"/>
    <w:rsid w:val="00715FCA"/>
    <w:rsid w:val="00717B37"/>
    <w:rsid w:val="00723F88"/>
    <w:rsid w:val="007266A1"/>
    <w:rsid w:val="00735C19"/>
    <w:rsid w:val="00743D44"/>
    <w:rsid w:val="00746C5F"/>
    <w:rsid w:val="0075190C"/>
    <w:rsid w:val="00755012"/>
    <w:rsid w:val="00762EA2"/>
    <w:rsid w:val="00767ECE"/>
    <w:rsid w:val="00773475"/>
    <w:rsid w:val="00774DDD"/>
    <w:rsid w:val="00782782"/>
    <w:rsid w:val="007834E7"/>
    <w:rsid w:val="00783CB2"/>
    <w:rsid w:val="00784F79"/>
    <w:rsid w:val="00787BA9"/>
    <w:rsid w:val="0079150B"/>
    <w:rsid w:val="007A0225"/>
    <w:rsid w:val="007A0BDC"/>
    <w:rsid w:val="007A1A1B"/>
    <w:rsid w:val="007A3A92"/>
    <w:rsid w:val="007A5047"/>
    <w:rsid w:val="007C1E4E"/>
    <w:rsid w:val="007C6890"/>
    <w:rsid w:val="007D04F9"/>
    <w:rsid w:val="007D2A2B"/>
    <w:rsid w:val="007D4D9E"/>
    <w:rsid w:val="007D7D28"/>
    <w:rsid w:val="007E7B7C"/>
    <w:rsid w:val="007F0A74"/>
    <w:rsid w:val="007F4009"/>
    <w:rsid w:val="007F4DA6"/>
    <w:rsid w:val="007F5005"/>
    <w:rsid w:val="00803132"/>
    <w:rsid w:val="00803255"/>
    <w:rsid w:val="00806E1C"/>
    <w:rsid w:val="00807A50"/>
    <w:rsid w:val="00814761"/>
    <w:rsid w:val="00816122"/>
    <w:rsid w:val="00821F4B"/>
    <w:rsid w:val="00827FCB"/>
    <w:rsid w:val="0083095D"/>
    <w:rsid w:val="00830E1B"/>
    <w:rsid w:val="00833E3D"/>
    <w:rsid w:val="00840E55"/>
    <w:rsid w:val="008416C0"/>
    <w:rsid w:val="00842D10"/>
    <w:rsid w:val="008434FD"/>
    <w:rsid w:val="008446B8"/>
    <w:rsid w:val="00846D09"/>
    <w:rsid w:val="00847346"/>
    <w:rsid w:val="00850F2F"/>
    <w:rsid w:val="00852A18"/>
    <w:rsid w:val="0085634A"/>
    <w:rsid w:val="0085779B"/>
    <w:rsid w:val="00866210"/>
    <w:rsid w:val="008801DF"/>
    <w:rsid w:val="008828FE"/>
    <w:rsid w:val="00892250"/>
    <w:rsid w:val="008964BE"/>
    <w:rsid w:val="008A2760"/>
    <w:rsid w:val="008B18E7"/>
    <w:rsid w:val="008B5C35"/>
    <w:rsid w:val="008C1280"/>
    <w:rsid w:val="008C513B"/>
    <w:rsid w:val="008C6167"/>
    <w:rsid w:val="008D0DCE"/>
    <w:rsid w:val="008E1505"/>
    <w:rsid w:val="008E25EB"/>
    <w:rsid w:val="008E4760"/>
    <w:rsid w:val="008F1426"/>
    <w:rsid w:val="008F31EC"/>
    <w:rsid w:val="008F5AFC"/>
    <w:rsid w:val="00900A88"/>
    <w:rsid w:val="00913467"/>
    <w:rsid w:val="009145E2"/>
    <w:rsid w:val="009167B2"/>
    <w:rsid w:val="00927FB6"/>
    <w:rsid w:val="00933489"/>
    <w:rsid w:val="00933954"/>
    <w:rsid w:val="00935F76"/>
    <w:rsid w:val="009425ED"/>
    <w:rsid w:val="009454D0"/>
    <w:rsid w:val="00963C90"/>
    <w:rsid w:val="00967517"/>
    <w:rsid w:val="0097123C"/>
    <w:rsid w:val="00976448"/>
    <w:rsid w:val="00982FAC"/>
    <w:rsid w:val="00983DC2"/>
    <w:rsid w:val="00984E89"/>
    <w:rsid w:val="00987018"/>
    <w:rsid w:val="00992353"/>
    <w:rsid w:val="009925ED"/>
    <w:rsid w:val="00996DD6"/>
    <w:rsid w:val="009B0479"/>
    <w:rsid w:val="009B058A"/>
    <w:rsid w:val="009C002E"/>
    <w:rsid w:val="009C1D8E"/>
    <w:rsid w:val="009C6768"/>
    <w:rsid w:val="009D1DDD"/>
    <w:rsid w:val="009D2E4B"/>
    <w:rsid w:val="009E75B4"/>
    <w:rsid w:val="009F2D30"/>
    <w:rsid w:val="009F2FCD"/>
    <w:rsid w:val="009F32C8"/>
    <w:rsid w:val="009F46BA"/>
    <w:rsid w:val="009F4771"/>
    <w:rsid w:val="009F6F69"/>
    <w:rsid w:val="00A0157A"/>
    <w:rsid w:val="00A178A8"/>
    <w:rsid w:val="00A20F82"/>
    <w:rsid w:val="00A22F64"/>
    <w:rsid w:val="00A33912"/>
    <w:rsid w:val="00A35601"/>
    <w:rsid w:val="00A53BBF"/>
    <w:rsid w:val="00A53F4B"/>
    <w:rsid w:val="00A54D74"/>
    <w:rsid w:val="00A560CD"/>
    <w:rsid w:val="00A56567"/>
    <w:rsid w:val="00A566D8"/>
    <w:rsid w:val="00A568CA"/>
    <w:rsid w:val="00A5736D"/>
    <w:rsid w:val="00A60A53"/>
    <w:rsid w:val="00A63CE5"/>
    <w:rsid w:val="00A64099"/>
    <w:rsid w:val="00A66C46"/>
    <w:rsid w:val="00A70E24"/>
    <w:rsid w:val="00A72240"/>
    <w:rsid w:val="00A73A3F"/>
    <w:rsid w:val="00A7491B"/>
    <w:rsid w:val="00A76E68"/>
    <w:rsid w:val="00A80C86"/>
    <w:rsid w:val="00A82599"/>
    <w:rsid w:val="00A8591B"/>
    <w:rsid w:val="00A91790"/>
    <w:rsid w:val="00A9707A"/>
    <w:rsid w:val="00A9786C"/>
    <w:rsid w:val="00AA2193"/>
    <w:rsid w:val="00AA2B80"/>
    <w:rsid w:val="00AA51EB"/>
    <w:rsid w:val="00AB0A82"/>
    <w:rsid w:val="00AB1836"/>
    <w:rsid w:val="00AB4E40"/>
    <w:rsid w:val="00AB6509"/>
    <w:rsid w:val="00AB6EAE"/>
    <w:rsid w:val="00AB7DFA"/>
    <w:rsid w:val="00AC2854"/>
    <w:rsid w:val="00AC2D12"/>
    <w:rsid w:val="00AC5DAE"/>
    <w:rsid w:val="00AD1603"/>
    <w:rsid w:val="00AD217E"/>
    <w:rsid w:val="00AD28C1"/>
    <w:rsid w:val="00AD6ABF"/>
    <w:rsid w:val="00AD795B"/>
    <w:rsid w:val="00AE5664"/>
    <w:rsid w:val="00AF4741"/>
    <w:rsid w:val="00AF49F8"/>
    <w:rsid w:val="00B00408"/>
    <w:rsid w:val="00B04530"/>
    <w:rsid w:val="00B05434"/>
    <w:rsid w:val="00B061EF"/>
    <w:rsid w:val="00B065BB"/>
    <w:rsid w:val="00B07C34"/>
    <w:rsid w:val="00B109BD"/>
    <w:rsid w:val="00B243F6"/>
    <w:rsid w:val="00B252FF"/>
    <w:rsid w:val="00B27F38"/>
    <w:rsid w:val="00B302F2"/>
    <w:rsid w:val="00B31113"/>
    <w:rsid w:val="00B348DC"/>
    <w:rsid w:val="00B34C98"/>
    <w:rsid w:val="00B3628E"/>
    <w:rsid w:val="00B40CDF"/>
    <w:rsid w:val="00B43CB8"/>
    <w:rsid w:val="00B51B94"/>
    <w:rsid w:val="00B55E3A"/>
    <w:rsid w:val="00B55FD7"/>
    <w:rsid w:val="00B612BC"/>
    <w:rsid w:val="00B640B5"/>
    <w:rsid w:val="00B7318D"/>
    <w:rsid w:val="00B764A5"/>
    <w:rsid w:val="00B7731E"/>
    <w:rsid w:val="00B82C20"/>
    <w:rsid w:val="00B8331E"/>
    <w:rsid w:val="00B93417"/>
    <w:rsid w:val="00B9502E"/>
    <w:rsid w:val="00B95D0F"/>
    <w:rsid w:val="00BA7EC7"/>
    <w:rsid w:val="00BB22B6"/>
    <w:rsid w:val="00BB39B6"/>
    <w:rsid w:val="00BD169D"/>
    <w:rsid w:val="00BE0199"/>
    <w:rsid w:val="00BE40C4"/>
    <w:rsid w:val="00BF3CCF"/>
    <w:rsid w:val="00BF4181"/>
    <w:rsid w:val="00C0501D"/>
    <w:rsid w:val="00C0649C"/>
    <w:rsid w:val="00C067F1"/>
    <w:rsid w:val="00C11ADF"/>
    <w:rsid w:val="00C123B8"/>
    <w:rsid w:val="00C26941"/>
    <w:rsid w:val="00C27C97"/>
    <w:rsid w:val="00C30076"/>
    <w:rsid w:val="00C32D23"/>
    <w:rsid w:val="00C34C16"/>
    <w:rsid w:val="00C357D7"/>
    <w:rsid w:val="00C3682C"/>
    <w:rsid w:val="00C375AE"/>
    <w:rsid w:val="00C52DAA"/>
    <w:rsid w:val="00C53ADF"/>
    <w:rsid w:val="00C53CE5"/>
    <w:rsid w:val="00C542CD"/>
    <w:rsid w:val="00C62D08"/>
    <w:rsid w:val="00C63246"/>
    <w:rsid w:val="00C648FA"/>
    <w:rsid w:val="00C73419"/>
    <w:rsid w:val="00C774CB"/>
    <w:rsid w:val="00C835E3"/>
    <w:rsid w:val="00C83CF2"/>
    <w:rsid w:val="00C84418"/>
    <w:rsid w:val="00C91B9B"/>
    <w:rsid w:val="00C969E8"/>
    <w:rsid w:val="00CA15DB"/>
    <w:rsid w:val="00CA1D68"/>
    <w:rsid w:val="00CB24F1"/>
    <w:rsid w:val="00CB48E2"/>
    <w:rsid w:val="00CB5356"/>
    <w:rsid w:val="00CC1CE7"/>
    <w:rsid w:val="00CC2F83"/>
    <w:rsid w:val="00CC3138"/>
    <w:rsid w:val="00CD0795"/>
    <w:rsid w:val="00CD28A9"/>
    <w:rsid w:val="00CD5C4E"/>
    <w:rsid w:val="00CE79AC"/>
    <w:rsid w:val="00CE7FCC"/>
    <w:rsid w:val="00CF56A3"/>
    <w:rsid w:val="00D01353"/>
    <w:rsid w:val="00D01E12"/>
    <w:rsid w:val="00D041BE"/>
    <w:rsid w:val="00D06E23"/>
    <w:rsid w:val="00D10BCD"/>
    <w:rsid w:val="00D1194D"/>
    <w:rsid w:val="00D225DD"/>
    <w:rsid w:val="00D254A8"/>
    <w:rsid w:val="00D3058E"/>
    <w:rsid w:val="00D35114"/>
    <w:rsid w:val="00D44318"/>
    <w:rsid w:val="00D46878"/>
    <w:rsid w:val="00D51096"/>
    <w:rsid w:val="00D520B9"/>
    <w:rsid w:val="00D52932"/>
    <w:rsid w:val="00D5378C"/>
    <w:rsid w:val="00D543FA"/>
    <w:rsid w:val="00D70F53"/>
    <w:rsid w:val="00D72D02"/>
    <w:rsid w:val="00D77ED4"/>
    <w:rsid w:val="00D81FB6"/>
    <w:rsid w:val="00D83C5F"/>
    <w:rsid w:val="00D901A0"/>
    <w:rsid w:val="00DA409E"/>
    <w:rsid w:val="00DA7C9E"/>
    <w:rsid w:val="00DB13A8"/>
    <w:rsid w:val="00DB3314"/>
    <w:rsid w:val="00DB7AF9"/>
    <w:rsid w:val="00DC21A3"/>
    <w:rsid w:val="00DC331B"/>
    <w:rsid w:val="00DC7185"/>
    <w:rsid w:val="00DD1476"/>
    <w:rsid w:val="00DD463B"/>
    <w:rsid w:val="00DD4D50"/>
    <w:rsid w:val="00DD6B36"/>
    <w:rsid w:val="00DD6D12"/>
    <w:rsid w:val="00DE1F2D"/>
    <w:rsid w:val="00DE676B"/>
    <w:rsid w:val="00DE73C9"/>
    <w:rsid w:val="00DF03A9"/>
    <w:rsid w:val="00DF4F63"/>
    <w:rsid w:val="00DF6625"/>
    <w:rsid w:val="00E039B0"/>
    <w:rsid w:val="00E11B4B"/>
    <w:rsid w:val="00E12A5C"/>
    <w:rsid w:val="00E132BE"/>
    <w:rsid w:val="00E13E6D"/>
    <w:rsid w:val="00E15093"/>
    <w:rsid w:val="00E15873"/>
    <w:rsid w:val="00E15F08"/>
    <w:rsid w:val="00E16F23"/>
    <w:rsid w:val="00E307B0"/>
    <w:rsid w:val="00E34E05"/>
    <w:rsid w:val="00E36E2C"/>
    <w:rsid w:val="00E41678"/>
    <w:rsid w:val="00E418FA"/>
    <w:rsid w:val="00E41D75"/>
    <w:rsid w:val="00E43649"/>
    <w:rsid w:val="00E451FD"/>
    <w:rsid w:val="00E456B2"/>
    <w:rsid w:val="00E5747A"/>
    <w:rsid w:val="00E578F4"/>
    <w:rsid w:val="00E60F12"/>
    <w:rsid w:val="00E62E1B"/>
    <w:rsid w:val="00E74852"/>
    <w:rsid w:val="00E8323B"/>
    <w:rsid w:val="00E8549A"/>
    <w:rsid w:val="00E8594F"/>
    <w:rsid w:val="00E86A62"/>
    <w:rsid w:val="00E8766A"/>
    <w:rsid w:val="00E92A03"/>
    <w:rsid w:val="00E959ED"/>
    <w:rsid w:val="00E95AC6"/>
    <w:rsid w:val="00EA1FE2"/>
    <w:rsid w:val="00EA605D"/>
    <w:rsid w:val="00EB2323"/>
    <w:rsid w:val="00EC2BB7"/>
    <w:rsid w:val="00EC44DB"/>
    <w:rsid w:val="00EC5B94"/>
    <w:rsid w:val="00EC69A4"/>
    <w:rsid w:val="00EC768C"/>
    <w:rsid w:val="00ED0DED"/>
    <w:rsid w:val="00EE0EA0"/>
    <w:rsid w:val="00EE2CD3"/>
    <w:rsid w:val="00EE4C74"/>
    <w:rsid w:val="00EE5A1D"/>
    <w:rsid w:val="00EE67CD"/>
    <w:rsid w:val="00EE7995"/>
    <w:rsid w:val="00EF0721"/>
    <w:rsid w:val="00EF0E61"/>
    <w:rsid w:val="00F0361A"/>
    <w:rsid w:val="00F1284A"/>
    <w:rsid w:val="00F21052"/>
    <w:rsid w:val="00F2142A"/>
    <w:rsid w:val="00F2557C"/>
    <w:rsid w:val="00F27DEB"/>
    <w:rsid w:val="00F308CE"/>
    <w:rsid w:val="00F31454"/>
    <w:rsid w:val="00F3609A"/>
    <w:rsid w:val="00F3724C"/>
    <w:rsid w:val="00F5071C"/>
    <w:rsid w:val="00F54AB1"/>
    <w:rsid w:val="00F64EB6"/>
    <w:rsid w:val="00F772B4"/>
    <w:rsid w:val="00F80B76"/>
    <w:rsid w:val="00F828CF"/>
    <w:rsid w:val="00F85A2D"/>
    <w:rsid w:val="00F920C2"/>
    <w:rsid w:val="00F94E9B"/>
    <w:rsid w:val="00F96AEE"/>
    <w:rsid w:val="00F97FD4"/>
    <w:rsid w:val="00FA64E1"/>
    <w:rsid w:val="00FB257E"/>
    <w:rsid w:val="00FB512A"/>
    <w:rsid w:val="00FC05C9"/>
    <w:rsid w:val="00FC36E2"/>
    <w:rsid w:val="00FD1BDD"/>
    <w:rsid w:val="00FD3487"/>
    <w:rsid w:val="00FE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B8"/>
    <w:rPr>
      <w:sz w:val="24"/>
      <w:szCs w:val="24"/>
    </w:rPr>
  </w:style>
  <w:style w:type="paragraph" w:styleId="2">
    <w:name w:val="heading 2"/>
    <w:basedOn w:val="a"/>
    <w:next w:val="a"/>
    <w:qFormat/>
    <w:rsid w:val="00A20F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1A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9150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C123B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123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23B8"/>
  </w:style>
  <w:style w:type="character" w:styleId="a8">
    <w:name w:val="Hyperlink"/>
    <w:rsid w:val="00C123B8"/>
    <w:rPr>
      <w:color w:val="0000FF"/>
      <w:u w:val="single"/>
    </w:rPr>
  </w:style>
  <w:style w:type="table" w:styleId="a9">
    <w:name w:val="Table Grid"/>
    <w:basedOn w:val="a1"/>
    <w:rsid w:val="00B95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C53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">
    <w:name w:val="toc 1"/>
    <w:basedOn w:val="a"/>
    <w:next w:val="a"/>
    <w:autoRedefine/>
    <w:semiHidden/>
    <w:rsid w:val="00BD169D"/>
  </w:style>
  <w:style w:type="paragraph" w:styleId="3">
    <w:name w:val="toc 3"/>
    <w:basedOn w:val="a"/>
    <w:next w:val="a"/>
    <w:autoRedefine/>
    <w:semiHidden/>
    <w:rsid w:val="00BD169D"/>
    <w:pPr>
      <w:ind w:left="480"/>
    </w:pPr>
  </w:style>
  <w:style w:type="paragraph" w:styleId="20">
    <w:name w:val="toc 2"/>
    <w:basedOn w:val="a"/>
    <w:next w:val="a"/>
    <w:autoRedefine/>
    <w:semiHidden/>
    <w:rsid w:val="00BD169D"/>
    <w:pPr>
      <w:ind w:left="240"/>
    </w:pPr>
  </w:style>
  <w:style w:type="character" w:customStyle="1" w:styleId="a4">
    <w:name w:val="Верхний колонтитул Знак"/>
    <w:aliases w:val="ВерхКолонтитул Знак"/>
    <w:link w:val="a3"/>
    <w:rsid w:val="003225A5"/>
    <w:rPr>
      <w:sz w:val="24"/>
      <w:szCs w:val="24"/>
    </w:rPr>
  </w:style>
  <w:style w:type="paragraph" w:styleId="ab">
    <w:name w:val="Body Text"/>
    <w:basedOn w:val="a"/>
    <w:link w:val="ac"/>
    <w:rsid w:val="003225A5"/>
    <w:pPr>
      <w:spacing w:after="120"/>
    </w:pPr>
  </w:style>
  <w:style w:type="character" w:customStyle="1" w:styleId="ac">
    <w:name w:val="Основной текст Знак"/>
    <w:link w:val="ab"/>
    <w:rsid w:val="003225A5"/>
    <w:rPr>
      <w:sz w:val="24"/>
      <w:szCs w:val="24"/>
    </w:rPr>
  </w:style>
  <w:style w:type="paragraph" w:styleId="ad">
    <w:name w:val="Body Text First Indent"/>
    <w:basedOn w:val="ab"/>
    <w:link w:val="ae"/>
    <w:rsid w:val="003225A5"/>
    <w:pPr>
      <w:ind w:firstLine="210"/>
    </w:pPr>
  </w:style>
  <w:style w:type="character" w:customStyle="1" w:styleId="ae">
    <w:name w:val="Красная строка Знак"/>
    <w:link w:val="ad"/>
    <w:rsid w:val="003225A5"/>
    <w:rPr>
      <w:sz w:val="24"/>
      <w:szCs w:val="24"/>
    </w:rPr>
  </w:style>
  <w:style w:type="paragraph" w:styleId="af">
    <w:name w:val="Body Text Indent"/>
    <w:basedOn w:val="a"/>
    <w:link w:val="af0"/>
    <w:rsid w:val="0022510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22510C"/>
    <w:rPr>
      <w:sz w:val="24"/>
      <w:szCs w:val="24"/>
    </w:rPr>
  </w:style>
  <w:style w:type="character" w:customStyle="1" w:styleId="70">
    <w:name w:val="Заголовок 7 Знак"/>
    <w:link w:val="7"/>
    <w:rsid w:val="0079150B"/>
    <w:rPr>
      <w:rFonts w:ascii="Calibri" w:hAnsi="Calibri"/>
      <w:sz w:val="24"/>
      <w:szCs w:val="24"/>
    </w:rPr>
  </w:style>
  <w:style w:type="paragraph" w:customStyle="1" w:styleId="0">
    <w:name w:val="КК0"/>
    <w:basedOn w:val="a"/>
    <w:link w:val="00"/>
    <w:qFormat/>
    <w:rsid w:val="005B391A"/>
    <w:pPr>
      <w:spacing w:before="120" w:after="120"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5B391A"/>
    <w:rPr>
      <w:sz w:val="26"/>
      <w:szCs w:val="26"/>
    </w:rPr>
  </w:style>
  <w:style w:type="character" w:customStyle="1" w:styleId="50">
    <w:name w:val="Заголовок 5 Знак"/>
    <w:link w:val="5"/>
    <w:semiHidden/>
    <w:rsid w:val="00391A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Нижний колонтитул Знак"/>
    <w:link w:val="a5"/>
    <w:rsid w:val="00391A24"/>
    <w:rPr>
      <w:sz w:val="24"/>
      <w:szCs w:val="24"/>
    </w:rPr>
  </w:style>
  <w:style w:type="paragraph" w:customStyle="1" w:styleId="af1">
    <w:name w:val="НАЗВАНИЕ КК"/>
    <w:basedOn w:val="a"/>
    <w:link w:val="af2"/>
    <w:rsid w:val="00391A24"/>
    <w:pPr>
      <w:jc w:val="center"/>
    </w:pPr>
    <w:rPr>
      <w:b/>
      <w:sz w:val="28"/>
      <w:szCs w:val="28"/>
    </w:rPr>
  </w:style>
  <w:style w:type="character" w:customStyle="1" w:styleId="af2">
    <w:name w:val="НАЗВАНИЕ КК Знак"/>
    <w:link w:val="af1"/>
    <w:rsid w:val="00391A24"/>
    <w:rPr>
      <w:b/>
      <w:sz w:val="28"/>
      <w:szCs w:val="28"/>
    </w:rPr>
  </w:style>
  <w:style w:type="paragraph" w:customStyle="1" w:styleId="ConsNormal">
    <w:name w:val="ConsNormal"/>
    <w:rsid w:val="00115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 Знак Знак2 Знак Знак Знак Знак Знак Знак Знак"/>
    <w:basedOn w:val="a"/>
    <w:rsid w:val="00D81FB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EA48-ACB3-4CF3-956A-9060F54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urgc</Company>
  <LinksUpToDate>false</LinksUpToDate>
  <CharactersWithSpaces>37292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1</cp:lastModifiedBy>
  <cp:revision>14</cp:revision>
  <cp:lastPrinted>2008-10-20T09:18:00Z</cp:lastPrinted>
  <dcterms:created xsi:type="dcterms:W3CDTF">2012-03-26T06:59:00Z</dcterms:created>
  <dcterms:modified xsi:type="dcterms:W3CDTF">2012-04-24T06:57:00Z</dcterms:modified>
</cp:coreProperties>
</file>